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45277CBB"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r w:rsidRPr="005D18C7">
        <w:rPr>
          <w:rFonts w:eastAsia="Calibri" w:cstheme="minorHAnsi"/>
          <w:sz w:val="24"/>
          <w:szCs w:val="24"/>
        </w:rPr>
        <w:t>460-1/202</w:t>
      </w:r>
      <w:r w:rsidR="0064113A">
        <w:rPr>
          <w:rFonts w:eastAsia="Calibri" w:cstheme="minorHAnsi"/>
          <w:sz w:val="24"/>
          <w:szCs w:val="24"/>
        </w:rPr>
        <w:t>6</w:t>
      </w:r>
      <w:r w:rsidRPr="005D18C7">
        <w:rPr>
          <w:rFonts w:eastAsia="Calibri" w:cstheme="minorHAnsi"/>
          <w:sz w:val="24"/>
          <w:szCs w:val="24"/>
        </w:rPr>
        <w:t>-</w:t>
      </w:r>
      <w:bookmarkEnd w:id="0"/>
      <w:r w:rsidR="0064113A">
        <w:rPr>
          <w:rFonts w:eastAsia="Calibri" w:cstheme="minorHAnsi"/>
          <w:sz w:val="24"/>
          <w:szCs w:val="24"/>
        </w:rPr>
        <w:t>5</w:t>
      </w:r>
      <w:r w:rsidRPr="005D18C7">
        <w:rPr>
          <w:rFonts w:eastAsia="Calibri" w:cstheme="minorHAnsi"/>
          <w:sz w:val="24"/>
          <w:szCs w:val="24"/>
        </w:rPr>
        <w:t>/4</w:t>
      </w:r>
    </w:p>
    <w:p w14:paraId="1B63C50C" w14:textId="2441317D"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9669BE">
        <w:rPr>
          <w:rFonts w:cstheme="minorHAnsi"/>
          <w:sz w:val="24"/>
          <w:szCs w:val="24"/>
        </w:rPr>
        <w:t>2</w:t>
      </w:r>
      <w:r w:rsidR="006A260E">
        <w:rPr>
          <w:rFonts w:cstheme="minorHAnsi"/>
          <w:sz w:val="24"/>
          <w:szCs w:val="24"/>
        </w:rPr>
        <w:t>4</w:t>
      </w:r>
      <w:r w:rsidRPr="005D18C7">
        <w:rPr>
          <w:rFonts w:cstheme="minorHAnsi"/>
          <w:sz w:val="24"/>
          <w:szCs w:val="24"/>
        </w:rPr>
        <w:t xml:space="preserve">. </w:t>
      </w:r>
      <w:r w:rsidR="0064113A">
        <w:rPr>
          <w:rFonts w:cstheme="minorHAnsi"/>
          <w:sz w:val="24"/>
          <w:szCs w:val="24"/>
        </w:rPr>
        <w:t>4</w:t>
      </w:r>
      <w:r w:rsidRPr="005D18C7">
        <w:rPr>
          <w:rFonts w:cstheme="minorHAnsi"/>
          <w:sz w:val="24"/>
          <w:szCs w:val="24"/>
        </w:rPr>
        <w:t>. 202</w:t>
      </w:r>
      <w:r w:rsidR="0064113A">
        <w:rPr>
          <w:rFonts w:cstheme="minorHAnsi"/>
          <w:sz w:val="24"/>
          <w:szCs w:val="24"/>
        </w:rPr>
        <w:t>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414471F">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12FCCB8F" w14:textId="77777777" w:rsidR="009A27D3" w:rsidRDefault="009A27D3" w:rsidP="00586549">
      <w:pPr>
        <w:jc w:val="center"/>
        <w:rPr>
          <w:rFonts w:cstheme="minorHAnsi"/>
          <w:b/>
          <w:color w:val="00B0F0"/>
          <w:sz w:val="32"/>
          <w:szCs w:val="32"/>
        </w:rPr>
      </w:pPr>
    </w:p>
    <w:p w14:paraId="395CAE9C" w14:textId="13F401FC" w:rsidR="003F10F1" w:rsidRPr="009A27D3" w:rsidRDefault="009A27D3" w:rsidP="00586549">
      <w:pPr>
        <w:jc w:val="center"/>
        <w:rPr>
          <w:rFonts w:cstheme="minorHAnsi"/>
          <w:b/>
          <w:color w:val="00B0F0"/>
          <w:sz w:val="32"/>
          <w:szCs w:val="32"/>
        </w:rPr>
      </w:pPr>
      <w:r w:rsidRPr="009A27D3">
        <w:rPr>
          <w:rFonts w:cstheme="minorHAnsi"/>
          <w:b/>
          <w:color w:val="00B0F0"/>
          <w:sz w:val="32"/>
          <w:szCs w:val="32"/>
        </w:rPr>
        <w:t>DOBAV</w:t>
      </w:r>
      <w:r>
        <w:rPr>
          <w:rFonts w:cstheme="minorHAnsi"/>
          <w:b/>
          <w:color w:val="00B0F0"/>
          <w:sz w:val="32"/>
          <w:szCs w:val="32"/>
        </w:rPr>
        <w:t>A</w:t>
      </w:r>
      <w:r w:rsidRPr="009A27D3">
        <w:rPr>
          <w:rFonts w:cstheme="minorHAnsi"/>
          <w:b/>
          <w:color w:val="00B0F0"/>
          <w:sz w:val="32"/>
          <w:szCs w:val="32"/>
        </w:rPr>
        <w:t xml:space="preserve"> RAČUNALNIŠKIH KOMUNIKACIJSKIH PRIPOMOČKOV S PROGRAMSKIMI SPECIFIKAMI </w:t>
      </w:r>
    </w:p>
    <w:p w14:paraId="0844B5F2" w14:textId="77777777" w:rsidR="009A27D3" w:rsidRDefault="009A27D3" w:rsidP="00586549">
      <w:pPr>
        <w:jc w:val="center"/>
        <w:rPr>
          <w:rFonts w:cstheme="minorHAnsi"/>
          <w:b/>
          <w:sz w:val="24"/>
          <w:szCs w:val="24"/>
        </w:rPr>
      </w:pPr>
    </w:p>
    <w:p w14:paraId="1019A4A9" w14:textId="6BB654D1" w:rsidR="000B2B5F" w:rsidRPr="000B2B5F" w:rsidRDefault="009A27D3" w:rsidP="00586549">
      <w:pPr>
        <w:jc w:val="center"/>
        <w:rPr>
          <w:rFonts w:cstheme="minorHAnsi"/>
          <w:b/>
          <w:sz w:val="24"/>
          <w:szCs w:val="24"/>
        </w:rPr>
      </w:pPr>
      <w:r>
        <w:rPr>
          <w:rFonts w:cstheme="minorHAnsi"/>
          <w:b/>
          <w:sz w:val="24"/>
          <w:szCs w:val="24"/>
        </w:rPr>
        <w:t>Odprti postopek</w:t>
      </w:r>
    </w:p>
    <w:p w14:paraId="42CE9015" w14:textId="74D4BB4B" w:rsidR="000B2B5F" w:rsidRPr="000B2B5F" w:rsidRDefault="000B2B5F" w:rsidP="00586549">
      <w:pPr>
        <w:jc w:val="center"/>
        <w:rPr>
          <w:rFonts w:cstheme="minorHAnsi"/>
          <w:b/>
          <w:sz w:val="24"/>
          <w:szCs w:val="24"/>
        </w:rPr>
      </w:pPr>
      <w:r w:rsidRPr="000B2B5F">
        <w:rPr>
          <w:rFonts w:cstheme="minorHAnsi"/>
          <w:b/>
          <w:sz w:val="24"/>
          <w:szCs w:val="24"/>
        </w:rPr>
        <w:t>št. 460-1/202</w:t>
      </w:r>
      <w:r w:rsidR="009A27D3">
        <w:rPr>
          <w:rFonts w:cstheme="minorHAnsi"/>
          <w:b/>
          <w:sz w:val="24"/>
          <w:szCs w:val="24"/>
        </w:rPr>
        <w:t>6-5</w:t>
      </w:r>
      <w:r w:rsidR="00001AC7">
        <w:rPr>
          <w:rFonts w:cstheme="minorHAnsi"/>
          <w:b/>
          <w:sz w:val="24"/>
          <w:szCs w:val="24"/>
        </w:rPr>
        <w:tab/>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6AD72752" w14:textId="7593EA2F" w:rsidR="00CA43C6"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7752485" w:history="1">
            <w:r w:rsidR="00CA43C6" w:rsidRPr="00E3579A">
              <w:rPr>
                <w:rStyle w:val="Hiperpovezava"/>
                <w:noProof/>
              </w:rPr>
              <w:t>NAVODILO PONUDNIKOM ZA PRIPRAVO PONUDBE</w:t>
            </w:r>
            <w:r w:rsidR="00CA43C6">
              <w:rPr>
                <w:noProof/>
                <w:webHidden/>
              </w:rPr>
              <w:tab/>
            </w:r>
            <w:r w:rsidR="00CA43C6">
              <w:rPr>
                <w:noProof/>
                <w:webHidden/>
              </w:rPr>
              <w:fldChar w:fldCharType="begin"/>
            </w:r>
            <w:r w:rsidR="00CA43C6">
              <w:rPr>
                <w:noProof/>
                <w:webHidden/>
              </w:rPr>
              <w:instrText xml:space="preserve"> PAGEREF _Toc227752485 \h </w:instrText>
            </w:r>
            <w:r w:rsidR="00CA43C6">
              <w:rPr>
                <w:noProof/>
                <w:webHidden/>
              </w:rPr>
            </w:r>
            <w:r w:rsidR="00CA43C6">
              <w:rPr>
                <w:noProof/>
                <w:webHidden/>
              </w:rPr>
              <w:fldChar w:fldCharType="separate"/>
            </w:r>
            <w:r w:rsidR="00CA43C6">
              <w:rPr>
                <w:noProof/>
                <w:webHidden/>
              </w:rPr>
              <w:t>3</w:t>
            </w:r>
            <w:r w:rsidR="00CA43C6">
              <w:rPr>
                <w:noProof/>
                <w:webHidden/>
              </w:rPr>
              <w:fldChar w:fldCharType="end"/>
            </w:r>
          </w:hyperlink>
        </w:p>
        <w:p w14:paraId="5B0C6495" w14:textId="0356CC08"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86" w:history="1">
            <w:r w:rsidRPr="00E3579A">
              <w:rPr>
                <w:rStyle w:val="Hiperpovezava"/>
                <w:noProof/>
              </w:rPr>
              <w:t>1.</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VSEBINSKO TEHNIČNI OPIS PREDMETA NAROČILA</w:t>
            </w:r>
            <w:r>
              <w:rPr>
                <w:noProof/>
                <w:webHidden/>
              </w:rPr>
              <w:tab/>
            </w:r>
            <w:r>
              <w:rPr>
                <w:noProof/>
                <w:webHidden/>
              </w:rPr>
              <w:fldChar w:fldCharType="begin"/>
            </w:r>
            <w:r>
              <w:rPr>
                <w:noProof/>
                <w:webHidden/>
              </w:rPr>
              <w:instrText xml:space="preserve"> PAGEREF _Toc227752486 \h </w:instrText>
            </w:r>
            <w:r>
              <w:rPr>
                <w:noProof/>
                <w:webHidden/>
              </w:rPr>
            </w:r>
            <w:r>
              <w:rPr>
                <w:noProof/>
                <w:webHidden/>
              </w:rPr>
              <w:fldChar w:fldCharType="separate"/>
            </w:r>
            <w:r>
              <w:rPr>
                <w:noProof/>
                <w:webHidden/>
              </w:rPr>
              <w:t>4</w:t>
            </w:r>
            <w:r>
              <w:rPr>
                <w:noProof/>
                <w:webHidden/>
              </w:rPr>
              <w:fldChar w:fldCharType="end"/>
            </w:r>
          </w:hyperlink>
        </w:p>
        <w:p w14:paraId="057B8246" w14:textId="651CF1A5"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87" w:history="1">
            <w:r w:rsidRPr="00E3579A">
              <w:rPr>
                <w:rStyle w:val="Hiperpovezava"/>
                <w:noProof/>
              </w:rPr>
              <w:t>2.</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DOLOČBA O REVIZIJI CEN (1. točka prvega odstavka 95. člena ZJN-3)</w:t>
            </w:r>
            <w:r>
              <w:rPr>
                <w:noProof/>
                <w:webHidden/>
              </w:rPr>
              <w:tab/>
            </w:r>
            <w:r>
              <w:rPr>
                <w:noProof/>
                <w:webHidden/>
              </w:rPr>
              <w:fldChar w:fldCharType="begin"/>
            </w:r>
            <w:r>
              <w:rPr>
                <w:noProof/>
                <w:webHidden/>
              </w:rPr>
              <w:instrText xml:space="preserve"> PAGEREF _Toc227752487 \h </w:instrText>
            </w:r>
            <w:r>
              <w:rPr>
                <w:noProof/>
                <w:webHidden/>
              </w:rPr>
            </w:r>
            <w:r>
              <w:rPr>
                <w:noProof/>
                <w:webHidden/>
              </w:rPr>
              <w:fldChar w:fldCharType="separate"/>
            </w:r>
            <w:r>
              <w:rPr>
                <w:noProof/>
                <w:webHidden/>
              </w:rPr>
              <w:t>4</w:t>
            </w:r>
            <w:r>
              <w:rPr>
                <w:noProof/>
                <w:webHidden/>
              </w:rPr>
              <w:fldChar w:fldCharType="end"/>
            </w:r>
          </w:hyperlink>
        </w:p>
        <w:p w14:paraId="6E41583F" w14:textId="1F93A470"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88" w:history="1">
            <w:r w:rsidRPr="00E3579A">
              <w:rPr>
                <w:rStyle w:val="Hiperpovezava"/>
                <w:noProof/>
              </w:rPr>
              <w:t>3.</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PREVZEM DOKUMENTACIJE</w:t>
            </w:r>
            <w:r>
              <w:rPr>
                <w:noProof/>
                <w:webHidden/>
              </w:rPr>
              <w:tab/>
            </w:r>
            <w:r>
              <w:rPr>
                <w:noProof/>
                <w:webHidden/>
              </w:rPr>
              <w:fldChar w:fldCharType="begin"/>
            </w:r>
            <w:r>
              <w:rPr>
                <w:noProof/>
                <w:webHidden/>
              </w:rPr>
              <w:instrText xml:space="preserve"> PAGEREF _Toc227752488 \h </w:instrText>
            </w:r>
            <w:r>
              <w:rPr>
                <w:noProof/>
                <w:webHidden/>
              </w:rPr>
            </w:r>
            <w:r>
              <w:rPr>
                <w:noProof/>
                <w:webHidden/>
              </w:rPr>
              <w:fldChar w:fldCharType="separate"/>
            </w:r>
            <w:r>
              <w:rPr>
                <w:noProof/>
                <w:webHidden/>
              </w:rPr>
              <w:t>5</w:t>
            </w:r>
            <w:r>
              <w:rPr>
                <w:noProof/>
                <w:webHidden/>
              </w:rPr>
              <w:fldChar w:fldCharType="end"/>
            </w:r>
          </w:hyperlink>
        </w:p>
        <w:p w14:paraId="5BE35827" w14:textId="7F24EAEA"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89" w:history="1">
            <w:r w:rsidRPr="00E3579A">
              <w:rPr>
                <w:rStyle w:val="Hiperpovezava"/>
                <w:noProof/>
              </w:rPr>
              <w:t>4.</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_Toc227752489 \h </w:instrText>
            </w:r>
            <w:r>
              <w:rPr>
                <w:noProof/>
                <w:webHidden/>
              </w:rPr>
            </w:r>
            <w:r>
              <w:rPr>
                <w:noProof/>
                <w:webHidden/>
              </w:rPr>
              <w:fldChar w:fldCharType="separate"/>
            </w:r>
            <w:r>
              <w:rPr>
                <w:noProof/>
                <w:webHidden/>
              </w:rPr>
              <w:t>5</w:t>
            </w:r>
            <w:r>
              <w:rPr>
                <w:noProof/>
                <w:webHidden/>
              </w:rPr>
              <w:fldChar w:fldCharType="end"/>
            </w:r>
          </w:hyperlink>
        </w:p>
        <w:p w14:paraId="3BB9C655" w14:textId="474DA1B2"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90" w:history="1">
            <w:r w:rsidRPr="00E3579A">
              <w:rPr>
                <w:rStyle w:val="Hiperpovezava"/>
                <w:noProof/>
              </w:rPr>
              <w:t>5.</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NAČIN IN ROK ZA PREDLOŽITEV PONUDBE</w:t>
            </w:r>
            <w:r>
              <w:rPr>
                <w:noProof/>
                <w:webHidden/>
              </w:rPr>
              <w:tab/>
            </w:r>
            <w:r>
              <w:rPr>
                <w:noProof/>
                <w:webHidden/>
              </w:rPr>
              <w:fldChar w:fldCharType="begin"/>
            </w:r>
            <w:r>
              <w:rPr>
                <w:noProof/>
                <w:webHidden/>
              </w:rPr>
              <w:instrText xml:space="preserve"> PAGEREF _Toc227752490 \h </w:instrText>
            </w:r>
            <w:r>
              <w:rPr>
                <w:noProof/>
                <w:webHidden/>
              </w:rPr>
            </w:r>
            <w:r>
              <w:rPr>
                <w:noProof/>
                <w:webHidden/>
              </w:rPr>
              <w:fldChar w:fldCharType="separate"/>
            </w:r>
            <w:r>
              <w:rPr>
                <w:noProof/>
                <w:webHidden/>
              </w:rPr>
              <w:t>5</w:t>
            </w:r>
            <w:r>
              <w:rPr>
                <w:noProof/>
                <w:webHidden/>
              </w:rPr>
              <w:fldChar w:fldCharType="end"/>
            </w:r>
          </w:hyperlink>
        </w:p>
        <w:p w14:paraId="60FA6F83" w14:textId="3EAF3A60"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91" w:history="1">
            <w:r w:rsidRPr="00E3579A">
              <w:rPr>
                <w:rStyle w:val="Hiperpovezava"/>
                <w:noProof/>
              </w:rPr>
              <w:t>6.</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ODPIRANJE PONUDB</w:t>
            </w:r>
            <w:r>
              <w:rPr>
                <w:noProof/>
                <w:webHidden/>
              </w:rPr>
              <w:tab/>
            </w:r>
            <w:r>
              <w:rPr>
                <w:noProof/>
                <w:webHidden/>
              </w:rPr>
              <w:fldChar w:fldCharType="begin"/>
            </w:r>
            <w:r>
              <w:rPr>
                <w:noProof/>
                <w:webHidden/>
              </w:rPr>
              <w:instrText xml:space="preserve"> PAGEREF _Toc227752491 \h </w:instrText>
            </w:r>
            <w:r>
              <w:rPr>
                <w:noProof/>
                <w:webHidden/>
              </w:rPr>
            </w:r>
            <w:r>
              <w:rPr>
                <w:noProof/>
                <w:webHidden/>
              </w:rPr>
              <w:fldChar w:fldCharType="separate"/>
            </w:r>
            <w:r>
              <w:rPr>
                <w:noProof/>
                <w:webHidden/>
              </w:rPr>
              <w:t>6</w:t>
            </w:r>
            <w:r>
              <w:rPr>
                <w:noProof/>
                <w:webHidden/>
              </w:rPr>
              <w:fldChar w:fldCharType="end"/>
            </w:r>
          </w:hyperlink>
        </w:p>
        <w:p w14:paraId="0294DD1E" w14:textId="5A0837E7"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92" w:history="1">
            <w:r w:rsidRPr="00E3579A">
              <w:rPr>
                <w:rStyle w:val="Hiperpovezava"/>
                <w:noProof/>
              </w:rPr>
              <w:t>7.</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_Toc227752492 \h </w:instrText>
            </w:r>
            <w:r>
              <w:rPr>
                <w:noProof/>
                <w:webHidden/>
              </w:rPr>
            </w:r>
            <w:r>
              <w:rPr>
                <w:noProof/>
                <w:webHidden/>
              </w:rPr>
              <w:fldChar w:fldCharType="separate"/>
            </w:r>
            <w:r>
              <w:rPr>
                <w:noProof/>
                <w:webHidden/>
              </w:rPr>
              <w:t>6</w:t>
            </w:r>
            <w:r>
              <w:rPr>
                <w:noProof/>
                <w:webHidden/>
              </w:rPr>
              <w:fldChar w:fldCharType="end"/>
            </w:r>
          </w:hyperlink>
        </w:p>
        <w:p w14:paraId="23F38A49" w14:textId="51B8A74B"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3" w:history="1">
            <w:r w:rsidRPr="00E3579A">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_Toc227752493 \h </w:instrText>
            </w:r>
            <w:r>
              <w:rPr>
                <w:noProof/>
                <w:webHidden/>
              </w:rPr>
            </w:r>
            <w:r>
              <w:rPr>
                <w:noProof/>
                <w:webHidden/>
              </w:rPr>
              <w:fldChar w:fldCharType="separate"/>
            </w:r>
            <w:r>
              <w:rPr>
                <w:noProof/>
                <w:webHidden/>
              </w:rPr>
              <w:t>7</w:t>
            </w:r>
            <w:r>
              <w:rPr>
                <w:noProof/>
                <w:webHidden/>
              </w:rPr>
              <w:fldChar w:fldCharType="end"/>
            </w:r>
          </w:hyperlink>
        </w:p>
        <w:p w14:paraId="510CE9D0" w14:textId="1E32A423"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4" w:history="1">
            <w:r w:rsidRPr="00E3579A">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_Toc227752494 \h </w:instrText>
            </w:r>
            <w:r>
              <w:rPr>
                <w:noProof/>
                <w:webHidden/>
              </w:rPr>
            </w:r>
            <w:r>
              <w:rPr>
                <w:noProof/>
                <w:webHidden/>
              </w:rPr>
              <w:fldChar w:fldCharType="separate"/>
            </w:r>
            <w:r>
              <w:rPr>
                <w:noProof/>
                <w:webHidden/>
              </w:rPr>
              <w:t>9</w:t>
            </w:r>
            <w:r>
              <w:rPr>
                <w:noProof/>
                <w:webHidden/>
              </w:rPr>
              <w:fldChar w:fldCharType="end"/>
            </w:r>
          </w:hyperlink>
        </w:p>
        <w:p w14:paraId="7772B27E" w14:textId="13C584A7"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5" w:history="1">
            <w:r w:rsidRPr="00E3579A">
              <w:rPr>
                <w:rStyle w:val="Hiperpovezava"/>
                <w:rFonts w:eastAsiaTheme="majorEastAsia"/>
                <w:b/>
                <w:bCs/>
                <w:noProof/>
              </w:rPr>
              <w:t>7.2.1</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_Toc227752495 \h </w:instrText>
            </w:r>
            <w:r>
              <w:rPr>
                <w:noProof/>
                <w:webHidden/>
              </w:rPr>
            </w:r>
            <w:r>
              <w:rPr>
                <w:noProof/>
                <w:webHidden/>
              </w:rPr>
              <w:fldChar w:fldCharType="separate"/>
            </w:r>
            <w:r>
              <w:rPr>
                <w:noProof/>
                <w:webHidden/>
              </w:rPr>
              <w:t>9</w:t>
            </w:r>
            <w:r>
              <w:rPr>
                <w:noProof/>
                <w:webHidden/>
              </w:rPr>
              <w:fldChar w:fldCharType="end"/>
            </w:r>
          </w:hyperlink>
        </w:p>
        <w:p w14:paraId="06367520" w14:textId="649B423E"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6" w:history="1">
            <w:r w:rsidRPr="00E3579A">
              <w:rPr>
                <w:rStyle w:val="Hiperpovezava"/>
                <w:rFonts w:eastAsiaTheme="majorEastAsia"/>
                <w:b/>
                <w:bCs/>
                <w:noProof/>
              </w:rPr>
              <w:t>7.2.2</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rPr>
              <w:t>Tehnična, strokovna in kadrovska sposobnost</w:t>
            </w:r>
            <w:r>
              <w:rPr>
                <w:noProof/>
                <w:webHidden/>
              </w:rPr>
              <w:tab/>
            </w:r>
            <w:r>
              <w:rPr>
                <w:noProof/>
                <w:webHidden/>
              </w:rPr>
              <w:fldChar w:fldCharType="begin"/>
            </w:r>
            <w:r>
              <w:rPr>
                <w:noProof/>
                <w:webHidden/>
              </w:rPr>
              <w:instrText xml:space="preserve"> PAGEREF _Toc227752496 \h </w:instrText>
            </w:r>
            <w:r>
              <w:rPr>
                <w:noProof/>
                <w:webHidden/>
              </w:rPr>
            </w:r>
            <w:r>
              <w:rPr>
                <w:noProof/>
                <w:webHidden/>
              </w:rPr>
              <w:fldChar w:fldCharType="separate"/>
            </w:r>
            <w:r>
              <w:rPr>
                <w:noProof/>
                <w:webHidden/>
              </w:rPr>
              <w:t>10</w:t>
            </w:r>
            <w:r>
              <w:rPr>
                <w:noProof/>
                <w:webHidden/>
              </w:rPr>
              <w:fldChar w:fldCharType="end"/>
            </w:r>
          </w:hyperlink>
        </w:p>
        <w:p w14:paraId="72380F15" w14:textId="1A51E29A"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7" w:history="1">
            <w:r w:rsidRPr="00E3579A">
              <w:rPr>
                <w:rStyle w:val="Hiperpovezava"/>
                <w:rFonts w:eastAsiaTheme="majorEastAsia"/>
                <w:b/>
                <w:bCs/>
                <w:noProof/>
              </w:rPr>
              <w:t>7.2.3</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rPr>
              <w:t>Kadrovska sposobnost</w:t>
            </w:r>
            <w:r>
              <w:rPr>
                <w:noProof/>
                <w:webHidden/>
              </w:rPr>
              <w:tab/>
            </w:r>
            <w:r>
              <w:rPr>
                <w:noProof/>
                <w:webHidden/>
              </w:rPr>
              <w:fldChar w:fldCharType="begin"/>
            </w:r>
            <w:r>
              <w:rPr>
                <w:noProof/>
                <w:webHidden/>
              </w:rPr>
              <w:instrText xml:space="preserve"> PAGEREF _Toc227752497 \h </w:instrText>
            </w:r>
            <w:r>
              <w:rPr>
                <w:noProof/>
                <w:webHidden/>
              </w:rPr>
            </w:r>
            <w:r>
              <w:rPr>
                <w:noProof/>
                <w:webHidden/>
              </w:rPr>
              <w:fldChar w:fldCharType="separate"/>
            </w:r>
            <w:r>
              <w:rPr>
                <w:noProof/>
                <w:webHidden/>
              </w:rPr>
              <w:t>11</w:t>
            </w:r>
            <w:r>
              <w:rPr>
                <w:noProof/>
                <w:webHidden/>
              </w:rPr>
              <w:fldChar w:fldCharType="end"/>
            </w:r>
          </w:hyperlink>
        </w:p>
        <w:p w14:paraId="6BA79D40" w14:textId="04EFC535"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498" w:history="1">
            <w:r w:rsidRPr="00E3579A">
              <w:rPr>
                <w:rStyle w:val="Hiperpovezava"/>
                <w:noProof/>
              </w:rPr>
              <w:t>8.</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FINANČNA ZAVAROVANJA</w:t>
            </w:r>
            <w:r>
              <w:rPr>
                <w:noProof/>
                <w:webHidden/>
              </w:rPr>
              <w:tab/>
            </w:r>
            <w:r>
              <w:rPr>
                <w:noProof/>
                <w:webHidden/>
              </w:rPr>
              <w:fldChar w:fldCharType="begin"/>
            </w:r>
            <w:r>
              <w:rPr>
                <w:noProof/>
                <w:webHidden/>
              </w:rPr>
              <w:instrText xml:space="preserve"> PAGEREF _Toc227752498 \h </w:instrText>
            </w:r>
            <w:r>
              <w:rPr>
                <w:noProof/>
                <w:webHidden/>
              </w:rPr>
            </w:r>
            <w:r>
              <w:rPr>
                <w:noProof/>
                <w:webHidden/>
              </w:rPr>
              <w:fldChar w:fldCharType="separate"/>
            </w:r>
            <w:r>
              <w:rPr>
                <w:noProof/>
                <w:webHidden/>
              </w:rPr>
              <w:t>12</w:t>
            </w:r>
            <w:r>
              <w:rPr>
                <w:noProof/>
                <w:webHidden/>
              </w:rPr>
              <w:fldChar w:fldCharType="end"/>
            </w:r>
          </w:hyperlink>
        </w:p>
        <w:p w14:paraId="18488D93" w14:textId="6467D970"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499" w:history="1">
            <w:r w:rsidRPr="00E3579A">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_Toc227752499 \h </w:instrText>
            </w:r>
            <w:r>
              <w:rPr>
                <w:noProof/>
                <w:webHidden/>
              </w:rPr>
            </w:r>
            <w:r>
              <w:rPr>
                <w:noProof/>
                <w:webHidden/>
              </w:rPr>
              <w:fldChar w:fldCharType="separate"/>
            </w:r>
            <w:r>
              <w:rPr>
                <w:noProof/>
                <w:webHidden/>
              </w:rPr>
              <w:t>12</w:t>
            </w:r>
            <w:r>
              <w:rPr>
                <w:noProof/>
                <w:webHidden/>
              </w:rPr>
              <w:fldChar w:fldCharType="end"/>
            </w:r>
          </w:hyperlink>
        </w:p>
        <w:p w14:paraId="326BF47B" w14:textId="4344C0FD"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0" w:history="1">
            <w:r w:rsidRPr="00E3579A">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E3579A">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_Toc227752500 \h </w:instrText>
            </w:r>
            <w:r>
              <w:rPr>
                <w:noProof/>
                <w:webHidden/>
              </w:rPr>
            </w:r>
            <w:r>
              <w:rPr>
                <w:noProof/>
                <w:webHidden/>
              </w:rPr>
              <w:fldChar w:fldCharType="separate"/>
            </w:r>
            <w:r>
              <w:rPr>
                <w:noProof/>
                <w:webHidden/>
              </w:rPr>
              <w:t>13</w:t>
            </w:r>
            <w:r>
              <w:rPr>
                <w:noProof/>
                <w:webHidden/>
              </w:rPr>
              <w:fldChar w:fldCharType="end"/>
            </w:r>
          </w:hyperlink>
        </w:p>
        <w:p w14:paraId="728ECF5F" w14:textId="5A9D1385" w:rsidR="00CA43C6" w:rsidRDefault="00CA43C6">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752501" w:history="1">
            <w:r w:rsidRPr="00E3579A">
              <w:rPr>
                <w:rStyle w:val="Hiperpovezava"/>
                <w:noProof/>
              </w:rPr>
              <w:t>9.</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MERILO ZA ODDAJO JAVNEGA NAROČILA</w:t>
            </w:r>
            <w:r>
              <w:rPr>
                <w:noProof/>
                <w:webHidden/>
              </w:rPr>
              <w:tab/>
            </w:r>
            <w:r>
              <w:rPr>
                <w:noProof/>
                <w:webHidden/>
              </w:rPr>
              <w:fldChar w:fldCharType="begin"/>
            </w:r>
            <w:r>
              <w:rPr>
                <w:noProof/>
                <w:webHidden/>
              </w:rPr>
              <w:instrText xml:space="preserve"> PAGEREF _Toc227752501 \h </w:instrText>
            </w:r>
            <w:r>
              <w:rPr>
                <w:noProof/>
                <w:webHidden/>
              </w:rPr>
            </w:r>
            <w:r>
              <w:rPr>
                <w:noProof/>
                <w:webHidden/>
              </w:rPr>
              <w:fldChar w:fldCharType="separate"/>
            </w:r>
            <w:r>
              <w:rPr>
                <w:noProof/>
                <w:webHidden/>
              </w:rPr>
              <w:t>13</w:t>
            </w:r>
            <w:r>
              <w:rPr>
                <w:noProof/>
                <w:webHidden/>
              </w:rPr>
              <w:fldChar w:fldCharType="end"/>
            </w:r>
          </w:hyperlink>
        </w:p>
        <w:p w14:paraId="6BB674A8" w14:textId="20BAF887" w:rsidR="00CA43C6" w:rsidRDefault="00CA43C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752502" w:history="1">
            <w:r w:rsidRPr="00E3579A">
              <w:rPr>
                <w:rStyle w:val="Hiperpovezava"/>
                <w:noProof/>
              </w:rPr>
              <w:t>10.</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PONUDBA</w:t>
            </w:r>
            <w:r>
              <w:rPr>
                <w:noProof/>
                <w:webHidden/>
              </w:rPr>
              <w:tab/>
            </w:r>
            <w:r>
              <w:rPr>
                <w:noProof/>
                <w:webHidden/>
              </w:rPr>
              <w:fldChar w:fldCharType="begin"/>
            </w:r>
            <w:r>
              <w:rPr>
                <w:noProof/>
                <w:webHidden/>
              </w:rPr>
              <w:instrText xml:space="preserve"> PAGEREF _Toc227752502 \h </w:instrText>
            </w:r>
            <w:r>
              <w:rPr>
                <w:noProof/>
                <w:webHidden/>
              </w:rPr>
            </w:r>
            <w:r>
              <w:rPr>
                <w:noProof/>
                <w:webHidden/>
              </w:rPr>
              <w:fldChar w:fldCharType="separate"/>
            </w:r>
            <w:r>
              <w:rPr>
                <w:noProof/>
                <w:webHidden/>
              </w:rPr>
              <w:t>14</w:t>
            </w:r>
            <w:r>
              <w:rPr>
                <w:noProof/>
                <w:webHidden/>
              </w:rPr>
              <w:fldChar w:fldCharType="end"/>
            </w:r>
          </w:hyperlink>
        </w:p>
        <w:p w14:paraId="51A648B1" w14:textId="20694A4C"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3" w:history="1">
            <w:r w:rsidRPr="00E3579A">
              <w:rPr>
                <w:rStyle w:val="Hiperpovezava"/>
                <w:noProof/>
              </w:rPr>
              <w:t>10.1</w:t>
            </w:r>
            <w:r>
              <w:rPr>
                <w:rFonts w:eastAsiaTheme="minorEastAsia" w:cstheme="minorBidi"/>
                <w:smallCaps w:val="0"/>
                <w:noProof/>
                <w:kern w:val="2"/>
                <w:sz w:val="24"/>
                <w:szCs w:val="24"/>
                <w:lang w:eastAsia="sl-SI"/>
                <w14:ligatures w14:val="standardContextual"/>
              </w:rPr>
              <w:tab/>
            </w:r>
            <w:r w:rsidRPr="00E3579A">
              <w:rPr>
                <w:rStyle w:val="Hiperpovezava"/>
                <w:noProof/>
              </w:rPr>
              <w:t>Samostojna ponudba</w:t>
            </w:r>
            <w:r>
              <w:rPr>
                <w:noProof/>
                <w:webHidden/>
              </w:rPr>
              <w:tab/>
            </w:r>
            <w:r>
              <w:rPr>
                <w:noProof/>
                <w:webHidden/>
              </w:rPr>
              <w:fldChar w:fldCharType="begin"/>
            </w:r>
            <w:r>
              <w:rPr>
                <w:noProof/>
                <w:webHidden/>
              </w:rPr>
              <w:instrText xml:space="preserve"> PAGEREF _Toc227752503 \h </w:instrText>
            </w:r>
            <w:r>
              <w:rPr>
                <w:noProof/>
                <w:webHidden/>
              </w:rPr>
            </w:r>
            <w:r>
              <w:rPr>
                <w:noProof/>
                <w:webHidden/>
              </w:rPr>
              <w:fldChar w:fldCharType="separate"/>
            </w:r>
            <w:r>
              <w:rPr>
                <w:noProof/>
                <w:webHidden/>
              </w:rPr>
              <w:t>14</w:t>
            </w:r>
            <w:r>
              <w:rPr>
                <w:noProof/>
                <w:webHidden/>
              </w:rPr>
              <w:fldChar w:fldCharType="end"/>
            </w:r>
          </w:hyperlink>
        </w:p>
        <w:p w14:paraId="733F8B49" w14:textId="6C7BBC29"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4" w:history="1">
            <w:r w:rsidRPr="00E3579A">
              <w:rPr>
                <w:rStyle w:val="Hiperpovezava"/>
                <w:noProof/>
              </w:rPr>
              <w:t>10.2</w:t>
            </w:r>
            <w:r>
              <w:rPr>
                <w:rFonts w:eastAsiaTheme="minorEastAsia" w:cstheme="minorBidi"/>
                <w:smallCaps w:val="0"/>
                <w:noProof/>
                <w:kern w:val="2"/>
                <w:sz w:val="24"/>
                <w:szCs w:val="24"/>
                <w:lang w:eastAsia="sl-SI"/>
                <w14:ligatures w14:val="standardContextual"/>
              </w:rPr>
              <w:tab/>
            </w:r>
            <w:r w:rsidRPr="00E3579A">
              <w:rPr>
                <w:rStyle w:val="Hiperpovezava"/>
                <w:noProof/>
              </w:rPr>
              <w:t>Skupna ponudba</w:t>
            </w:r>
            <w:r>
              <w:rPr>
                <w:noProof/>
                <w:webHidden/>
              </w:rPr>
              <w:tab/>
            </w:r>
            <w:r>
              <w:rPr>
                <w:noProof/>
                <w:webHidden/>
              </w:rPr>
              <w:fldChar w:fldCharType="begin"/>
            </w:r>
            <w:r>
              <w:rPr>
                <w:noProof/>
                <w:webHidden/>
              </w:rPr>
              <w:instrText xml:space="preserve"> PAGEREF _Toc227752504 \h </w:instrText>
            </w:r>
            <w:r>
              <w:rPr>
                <w:noProof/>
                <w:webHidden/>
              </w:rPr>
            </w:r>
            <w:r>
              <w:rPr>
                <w:noProof/>
                <w:webHidden/>
              </w:rPr>
              <w:fldChar w:fldCharType="separate"/>
            </w:r>
            <w:r>
              <w:rPr>
                <w:noProof/>
                <w:webHidden/>
              </w:rPr>
              <w:t>15</w:t>
            </w:r>
            <w:r>
              <w:rPr>
                <w:noProof/>
                <w:webHidden/>
              </w:rPr>
              <w:fldChar w:fldCharType="end"/>
            </w:r>
          </w:hyperlink>
        </w:p>
        <w:p w14:paraId="67CF5951" w14:textId="0F6AE351"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5" w:history="1">
            <w:r w:rsidRPr="00E3579A">
              <w:rPr>
                <w:rStyle w:val="Hiperpovezava"/>
                <w:noProof/>
              </w:rPr>
              <w:t>10.3</w:t>
            </w:r>
            <w:r>
              <w:rPr>
                <w:rFonts w:eastAsiaTheme="minorEastAsia" w:cstheme="minorBidi"/>
                <w:smallCaps w:val="0"/>
                <w:noProof/>
                <w:kern w:val="2"/>
                <w:sz w:val="24"/>
                <w:szCs w:val="24"/>
                <w:lang w:eastAsia="sl-SI"/>
                <w14:ligatures w14:val="standardContextual"/>
              </w:rPr>
              <w:tab/>
            </w:r>
            <w:r w:rsidRPr="00E3579A">
              <w:rPr>
                <w:rStyle w:val="Hiperpovezava"/>
                <w:noProof/>
              </w:rPr>
              <w:t>Ponudba s podizvajalcem</w:t>
            </w:r>
            <w:r>
              <w:rPr>
                <w:noProof/>
                <w:webHidden/>
              </w:rPr>
              <w:tab/>
            </w:r>
            <w:r>
              <w:rPr>
                <w:noProof/>
                <w:webHidden/>
              </w:rPr>
              <w:fldChar w:fldCharType="begin"/>
            </w:r>
            <w:r>
              <w:rPr>
                <w:noProof/>
                <w:webHidden/>
              </w:rPr>
              <w:instrText xml:space="preserve"> PAGEREF _Toc227752505 \h </w:instrText>
            </w:r>
            <w:r>
              <w:rPr>
                <w:noProof/>
                <w:webHidden/>
              </w:rPr>
            </w:r>
            <w:r>
              <w:rPr>
                <w:noProof/>
                <w:webHidden/>
              </w:rPr>
              <w:fldChar w:fldCharType="separate"/>
            </w:r>
            <w:r>
              <w:rPr>
                <w:noProof/>
                <w:webHidden/>
              </w:rPr>
              <w:t>15</w:t>
            </w:r>
            <w:r>
              <w:rPr>
                <w:noProof/>
                <w:webHidden/>
              </w:rPr>
              <w:fldChar w:fldCharType="end"/>
            </w:r>
          </w:hyperlink>
        </w:p>
        <w:p w14:paraId="18A2648D" w14:textId="06EC2C88"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6" w:history="1">
            <w:r w:rsidRPr="00E3579A">
              <w:rPr>
                <w:rStyle w:val="Hiperpovezava"/>
                <w:noProof/>
              </w:rPr>
              <w:t>10.4</w:t>
            </w:r>
            <w:r>
              <w:rPr>
                <w:rFonts w:eastAsiaTheme="minorEastAsia" w:cstheme="minorBidi"/>
                <w:smallCaps w:val="0"/>
                <w:noProof/>
                <w:kern w:val="2"/>
                <w:sz w:val="24"/>
                <w:szCs w:val="24"/>
                <w:lang w:eastAsia="sl-SI"/>
                <w14:ligatures w14:val="standardContextual"/>
              </w:rPr>
              <w:tab/>
            </w:r>
            <w:r w:rsidRPr="00E3579A">
              <w:rPr>
                <w:rStyle w:val="Hiperpovezava"/>
                <w:noProof/>
              </w:rPr>
              <w:t>Ponudbena dokumentacija</w:t>
            </w:r>
            <w:r>
              <w:rPr>
                <w:noProof/>
                <w:webHidden/>
              </w:rPr>
              <w:tab/>
            </w:r>
            <w:r>
              <w:rPr>
                <w:noProof/>
                <w:webHidden/>
              </w:rPr>
              <w:fldChar w:fldCharType="begin"/>
            </w:r>
            <w:r>
              <w:rPr>
                <w:noProof/>
                <w:webHidden/>
              </w:rPr>
              <w:instrText xml:space="preserve"> PAGEREF _Toc227752506 \h </w:instrText>
            </w:r>
            <w:r>
              <w:rPr>
                <w:noProof/>
                <w:webHidden/>
              </w:rPr>
            </w:r>
            <w:r>
              <w:rPr>
                <w:noProof/>
                <w:webHidden/>
              </w:rPr>
              <w:fldChar w:fldCharType="separate"/>
            </w:r>
            <w:r>
              <w:rPr>
                <w:noProof/>
                <w:webHidden/>
              </w:rPr>
              <w:t>16</w:t>
            </w:r>
            <w:r>
              <w:rPr>
                <w:noProof/>
                <w:webHidden/>
              </w:rPr>
              <w:fldChar w:fldCharType="end"/>
            </w:r>
          </w:hyperlink>
        </w:p>
        <w:p w14:paraId="28F82CD2" w14:textId="7D3B351C"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7" w:history="1">
            <w:r w:rsidRPr="00E3579A">
              <w:rPr>
                <w:rStyle w:val="Hiperpovezava"/>
                <w:noProof/>
              </w:rPr>
              <w:t>10.5</w:t>
            </w:r>
            <w:r>
              <w:rPr>
                <w:rFonts w:eastAsiaTheme="minorEastAsia" w:cstheme="minorBidi"/>
                <w:smallCaps w:val="0"/>
                <w:noProof/>
                <w:kern w:val="2"/>
                <w:sz w:val="24"/>
                <w:szCs w:val="24"/>
                <w:lang w:eastAsia="sl-SI"/>
                <w14:ligatures w14:val="standardContextual"/>
              </w:rPr>
              <w:tab/>
            </w:r>
            <w:r w:rsidRPr="00E3579A">
              <w:rPr>
                <w:rStyle w:val="Hiperpovezava"/>
                <w:noProof/>
              </w:rPr>
              <w:t>Obrazec »Ponudbeni predračun«</w:t>
            </w:r>
            <w:r>
              <w:rPr>
                <w:noProof/>
                <w:webHidden/>
              </w:rPr>
              <w:tab/>
            </w:r>
            <w:r>
              <w:rPr>
                <w:noProof/>
                <w:webHidden/>
              </w:rPr>
              <w:fldChar w:fldCharType="begin"/>
            </w:r>
            <w:r>
              <w:rPr>
                <w:noProof/>
                <w:webHidden/>
              </w:rPr>
              <w:instrText xml:space="preserve"> PAGEREF _Toc227752507 \h </w:instrText>
            </w:r>
            <w:r>
              <w:rPr>
                <w:noProof/>
                <w:webHidden/>
              </w:rPr>
            </w:r>
            <w:r>
              <w:rPr>
                <w:noProof/>
                <w:webHidden/>
              </w:rPr>
              <w:fldChar w:fldCharType="separate"/>
            </w:r>
            <w:r>
              <w:rPr>
                <w:noProof/>
                <w:webHidden/>
              </w:rPr>
              <w:t>17</w:t>
            </w:r>
            <w:r>
              <w:rPr>
                <w:noProof/>
                <w:webHidden/>
              </w:rPr>
              <w:fldChar w:fldCharType="end"/>
            </w:r>
          </w:hyperlink>
        </w:p>
        <w:p w14:paraId="53DC4596" w14:textId="10BD6E90"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8" w:history="1">
            <w:r w:rsidRPr="00E3579A">
              <w:rPr>
                <w:rStyle w:val="Hiperpovezava"/>
                <w:noProof/>
              </w:rPr>
              <w:t>10.6</w:t>
            </w:r>
            <w:r>
              <w:rPr>
                <w:rFonts w:eastAsiaTheme="minorEastAsia" w:cstheme="minorBidi"/>
                <w:smallCaps w:val="0"/>
                <w:noProof/>
                <w:kern w:val="2"/>
                <w:sz w:val="24"/>
                <w:szCs w:val="24"/>
                <w:lang w:eastAsia="sl-SI"/>
                <w14:ligatures w14:val="standardContextual"/>
              </w:rPr>
              <w:tab/>
            </w:r>
            <w:r w:rsidRPr="00E3579A">
              <w:rPr>
                <w:rStyle w:val="Hiperpovezava"/>
                <w:noProof/>
              </w:rPr>
              <w:t>Obrazec ESPD</w:t>
            </w:r>
            <w:r>
              <w:rPr>
                <w:noProof/>
                <w:webHidden/>
              </w:rPr>
              <w:tab/>
            </w:r>
            <w:r>
              <w:rPr>
                <w:noProof/>
                <w:webHidden/>
              </w:rPr>
              <w:fldChar w:fldCharType="begin"/>
            </w:r>
            <w:r>
              <w:rPr>
                <w:noProof/>
                <w:webHidden/>
              </w:rPr>
              <w:instrText xml:space="preserve"> PAGEREF _Toc227752508 \h </w:instrText>
            </w:r>
            <w:r>
              <w:rPr>
                <w:noProof/>
                <w:webHidden/>
              </w:rPr>
            </w:r>
            <w:r>
              <w:rPr>
                <w:noProof/>
                <w:webHidden/>
              </w:rPr>
              <w:fldChar w:fldCharType="separate"/>
            </w:r>
            <w:r>
              <w:rPr>
                <w:noProof/>
                <w:webHidden/>
              </w:rPr>
              <w:t>17</w:t>
            </w:r>
            <w:r>
              <w:rPr>
                <w:noProof/>
                <w:webHidden/>
              </w:rPr>
              <w:fldChar w:fldCharType="end"/>
            </w:r>
          </w:hyperlink>
        </w:p>
        <w:p w14:paraId="44666867" w14:textId="1CD56EAC"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09" w:history="1">
            <w:r w:rsidRPr="00E3579A">
              <w:rPr>
                <w:rStyle w:val="Hiperpovezava"/>
                <w:noProof/>
              </w:rPr>
              <w:t>10.7</w:t>
            </w:r>
            <w:r>
              <w:rPr>
                <w:rFonts w:eastAsiaTheme="minorEastAsia" w:cstheme="minorBidi"/>
                <w:smallCaps w:val="0"/>
                <w:noProof/>
                <w:kern w:val="2"/>
                <w:sz w:val="24"/>
                <w:szCs w:val="24"/>
                <w:lang w:eastAsia="sl-SI"/>
                <w14:ligatures w14:val="standardContextual"/>
              </w:rPr>
              <w:tab/>
            </w:r>
            <w:r w:rsidRPr="00E3579A">
              <w:rPr>
                <w:rStyle w:val="Hiperpovezava"/>
                <w:noProof/>
              </w:rPr>
              <w:t>Ostala ponudbena dokumentacija</w:t>
            </w:r>
            <w:r>
              <w:rPr>
                <w:noProof/>
                <w:webHidden/>
              </w:rPr>
              <w:tab/>
            </w:r>
            <w:r>
              <w:rPr>
                <w:noProof/>
                <w:webHidden/>
              </w:rPr>
              <w:fldChar w:fldCharType="begin"/>
            </w:r>
            <w:r>
              <w:rPr>
                <w:noProof/>
                <w:webHidden/>
              </w:rPr>
              <w:instrText xml:space="preserve"> PAGEREF _Toc227752509 \h </w:instrText>
            </w:r>
            <w:r>
              <w:rPr>
                <w:noProof/>
                <w:webHidden/>
              </w:rPr>
            </w:r>
            <w:r>
              <w:rPr>
                <w:noProof/>
                <w:webHidden/>
              </w:rPr>
              <w:fldChar w:fldCharType="separate"/>
            </w:r>
            <w:r>
              <w:rPr>
                <w:noProof/>
                <w:webHidden/>
              </w:rPr>
              <w:t>18</w:t>
            </w:r>
            <w:r>
              <w:rPr>
                <w:noProof/>
                <w:webHidden/>
              </w:rPr>
              <w:fldChar w:fldCharType="end"/>
            </w:r>
          </w:hyperlink>
        </w:p>
        <w:p w14:paraId="27C01A40" w14:textId="76A5D9A1"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10" w:history="1">
            <w:r w:rsidRPr="00E3579A">
              <w:rPr>
                <w:rStyle w:val="Hiperpovezava"/>
                <w:noProof/>
              </w:rPr>
              <w:t>10.8</w:t>
            </w:r>
            <w:r>
              <w:rPr>
                <w:rFonts w:eastAsiaTheme="minorEastAsia" w:cstheme="minorBidi"/>
                <w:smallCaps w:val="0"/>
                <w:noProof/>
                <w:kern w:val="2"/>
                <w:sz w:val="24"/>
                <w:szCs w:val="24"/>
                <w:lang w:eastAsia="sl-SI"/>
                <w14:ligatures w14:val="standardContextual"/>
              </w:rPr>
              <w:tab/>
            </w:r>
            <w:r w:rsidRPr="00E3579A">
              <w:rPr>
                <w:rStyle w:val="Hiperpovezava"/>
                <w:noProof/>
              </w:rPr>
              <w:t>Vzorec pogodbe</w:t>
            </w:r>
            <w:r>
              <w:rPr>
                <w:noProof/>
                <w:webHidden/>
              </w:rPr>
              <w:tab/>
            </w:r>
            <w:r>
              <w:rPr>
                <w:noProof/>
                <w:webHidden/>
              </w:rPr>
              <w:fldChar w:fldCharType="begin"/>
            </w:r>
            <w:r>
              <w:rPr>
                <w:noProof/>
                <w:webHidden/>
              </w:rPr>
              <w:instrText xml:space="preserve"> PAGEREF _Toc227752510 \h </w:instrText>
            </w:r>
            <w:r>
              <w:rPr>
                <w:noProof/>
                <w:webHidden/>
              </w:rPr>
            </w:r>
            <w:r>
              <w:rPr>
                <w:noProof/>
                <w:webHidden/>
              </w:rPr>
              <w:fldChar w:fldCharType="separate"/>
            </w:r>
            <w:r>
              <w:rPr>
                <w:noProof/>
                <w:webHidden/>
              </w:rPr>
              <w:t>18</w:t>
            </w:r>
            <w:r>
              <w:rPr>
                <w:noProof/>
                <w:webHidden/>
              </w:rPr>
              <w:fldChar w:fldCharType="end"/>
            </w:r>
          </w:hyperlink>
        </w:p>
        <w:p w14:paraId="0FBBD322" w14:textId="7AD8F8BB" w:rsidR="00CA43C6" w:rsidRDefault="00CA43C6">
          <w:pPr>
            <w:pStyle w:val="Kazalovsebine2"/>
            <w:rPr>
              <w:rFonts w:eastAsiaTheme="minorEastAsia" w:cstheme="minorBidi"/>
              <w:smallCaps w:val="0"/>
              <w:noProof/>
              <w:kern w:val="2"/>
              <w:sz w:val="24"/>
              <w:szCs w:val="24"/>
              <w:lang w:eastAsia="sl-SI"/>
              <w14:ligatures w14:val="standardContextual"/>
            </w:rPr>
          </w:pPr>
          <w:hyperlink w:anchor="_Toc227752511" w:history="1">
            <w:r w:rsidRPr="00E3579A">
              <w:rPr>
                <w:rStyle w:val="Hiperpovezava"/>
                <w:noProof/>
              </w:rPr>
              <w:t>10.9</w:t>
            </w:r>
            <w:r>
              <w:rPr>
                <w:rFonts w:eastAsiaTheme="minorEastAsia" w:cstheme="minorBidi"/>
                <w:smallCaps w:val="0"/>
                <w:noProof/>
                <w:kern w:val="2"/>
                <w:sz w:val="24"/>
                <w:szCs w:val="24"/>
                <w:lang w:eastAsia="sl-SI"/>
                <w14:ligatures w14:val="standardContextual"/>
              </w:rPr>
              <w:tab/>
            </w:r>
            <w:r w:rsidRPr="00E3579A">
              <w:rPr>
                <w:rStyle w:val="Hiperpovezava"/>
                <w:noProof/>
              </w:rPr>
              <w:t>Obvladovanje koruptivnih tveganj</w:t>
            </w:r>
            <w:r>
              <w:rPr>
                <w:noProof/>
                <w:webHidden/>
              </w:rPr>
              <w:tab/>
            </w:r>
            <w:r>
              <w:rPr>
                <w:noProof/>
                <w:webHidden/>
              </w:rPr>
              <w:fldChar w:fldCharType="begin"/>
            </w:r>
            <w:r>
              <w:rPr>
                <w:noProof/>
                <w:webHidden/>
              </w:rPr>
              <w:instrText xml:space="preserve"> PAGEREF _Toc227752511 \h </w:instrText>
            </w:r>
            <w:r>
              <w:rPr>
                <w:noProof/>
                <w:webHidden/>
              </w:rPr>
            </w:r>
            <w:r>
              <w:rPr>
                <w:noProof/>
                <w:webHidden/>
              </w:rPr>
              <w:fldChar w:fldCharType="separate"/>
            </w:r>
            <w:r>
              <w:rPr>
                <w:noProof/>
                <w:webHidden/>
              </w:rPr>
              <w:t>18</w:t>
            </w:r>
            <w:r>
              <w:rPr>
                <w:noProof/>
                <w:webHidden/>
              </w:rPr>
              <w:fldChar w:fldCharType="end"/>
            </w:r>
          </w:hyperlink>
        </w:p>
        <w:p w14:paraId="339F7693" w14:textId="3B7B1499" w:rsidR="00CA43C6" w:rsidRDefault="00CA43C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752512" w:history="1">
            <w:r w:rsidRPr="00E3579A">
              <w:rPr>
                <w:rStyle w:val="Hiperpovezava"/>
                <w:noProof/>
              </w:rPr>
              <w:t>11.</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ODLOČITEV V POSTOPKU JAVNEGA NAROČILA</w:t>
            </w:r>
            <w:r>
              <w:rPr>
                <w:noProof/>
                <w:webHidden/>
              </w:rPr>
              <w:tab/>
            </w:r>
            <w:r>
              <w:rPr>
                <w:noProof/>
                <w:webHidden/>
              </w:rPr>
              <w:fldChar w:fldCharType="begin"/>
            </w:r>
            <w:r>
              <w:rPr>
                <w:noProof/>
                <w:webHidden/>
              </w:rPr>
              <w:instrText xml:space="preserve"> PAGEREF _Toc227752512 \h </w:instrText>
            </w:r>
            <w:r>
              <w:rPr>
                <w:noProof/>
                <w:webHidden/>
              </w:rPr>
            </w:r>
            <w:r>
              <w:rPr>
                <w:noProof/>
                <w:webHidden/>
              </w:rPr>
              <w:fldChar w:fldCharType="separate"/>
            </w:r>
            <w:r>
              <w:rPr>
                <w:noProof/>
                <w:webHidden/>
              </w:rPr>
              <w:t>19</w:t>
            </w:r>
            <w:r>
              <w:rPr>
                <w:noProof/>
                <w:webHidden/>
              </w:rPr>
              <w:fldChar w:fldCharType="end"/>
            </w:r>
          </w:hyperlink>
        </w:p>
        <w:p w14:paraId="0794BA3A" w14:textId="429190FA" w:rsidR="00CA43C6" w:rsidRDefault="00CA43C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752513" w:history="1">
            <w:r w:rsidRPr="00E3579A">
              <w:rPr>
                <w:rStyle w:val="Hiperpovezava"/>
                <w:noProof/>
              </w:rPr>
              <w:t>12.</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SKLENITEV POGODBE</w:t>
            </w:r>
            <w:r>
              <w:rPr>
                <w:noProof/>
                <w:webHidden/>
              </w:rPr>
              <w:tab/>
            </w:r>
            <w:r>
              <w:rPr>
                <w:noProof/>
                <w:webHidden/>
              </w:rPr>
              <w:fldChar w:fldCharType="begin"/>
            </w:r>
            <w:r>
              <w:rPr>
                <w:noProof/>
                <w:webHidden/>
              </w:rPr>
              <w:instrText xml:space="preserve"> PAGEREF _Toc227752513 \h </w:instrText>
            </w:r>
            <w:r>
              <w:rPr>
                <w:noProof/>
                <w:webHidden/>
              </w:rPr>
            </w:r>
            <w:r>
              <w:rPr>
                <w:noProof/>
                <w:webHidden/>
              </w:rPr>
              <w:fldChar w:fldCharType="separate"/>
            </w:r>
            <w:r>
              <w:rPr>
                <w:noProof/>
                <w:webHidden/>
              </w:rPr>
              <w:t>19</w:t>
            </w:r>
            <w:r>
              <w:rPr>
                <w:noProof/>
                <w:webHidden/>
              </w:rPr>
              <w:fldChar w:fldCharType="end"/>
            </w:r>
          </w:hyperlink>
        </w:p>
        <w:p w14:paraId="6FB8E7DC" w14:textId="20E439B0" w:rsidR="00CA43C6" w:rsidRDefault="00CA43C6">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752514" w:history="1">
            <w:r w:rsidRPr="00E3579A">
              <w:rPr>
                <w:rStyle w:val="Hiperpovezava"/>
                <w:noProof/>
              </w:rPr>
              <w:t>13.</w:t>
            </w:r>
            <w:r>
              <w:rPr>
                <w:rFonts w:eastAsiaTheme="minorEastAsia" w:cstheme="minorBidi"/>
                <w:b w:val="0"/>
                <w:bCs w:val="0"/>
                <w:caps w:val="0"/>
                <w:noProof/>
                <w:kern w:val="2"/>
                <w:sz w:val="24"/>
                <w:szCs w:val="24"/>
                <w:lang w:eastAsia="sl-SI"/>
                <w14:ligatures w14:val="standardContextual"/>
              </w:rPr>
              <w:tab/>
            </w:r>
            <w:r w:rsidRPr="00E3579A">
              <w:rPr>
                <w:rStyle w:val="Hiperpovezava"/>
                <w:noProof/>
              </w:rPr>
              <w:t>PRAVNO VARSTVO</w:t>
            </w:r>
            <w:r>
              <w:rPr>
                <w:noProof/>
                <w:webHidden/>
              </w:rPr>
              <w:tab/>
            </w:r>
            <w:r>
              <w:rPr>
                <w:noProof/>
                <w:webHidden/>
              </w:rPr>
              <w:fldChar w:fldCharType="begin"/>
            </w:r>
            <w:r>
              <w:rPr>
                <w:noProof/>
                <w:webHidden/>
              </w:rPr>
              <w:instrText xml:space="preserve"> PAGEREF _Toc227752514 \h </w:instrText>
            </w:r>
            <w:r>
              <w:rPr>
                <w:noProof/>
                <w:webHidden/>
              </w:rPr>
            </w:r>
            <w:r>
              <w:rPr>
                <w:noProof/>
                <w:webHidden/>
              </w:rPr>
              <w:fldChar w:fldCharType="separate"/>
            </w:r>
            <w:r>
              <w:rPr>
                <w:noProof/>
                <w:webHidden/>
              </w:rPr>
              <w:t>19</w:t>
            </w:r>
            <w:r>
              <w:rPr>
                <w:noProof/>
                <w:webHidden/>
              </w:rPr>
              <w:fldChar w:fldCharType="end"/>
            </w:r>
          </w:hyperlink>
        </w:p>
        <w:p w14:paraId="6CF537ED" w14:textId="23A3C3E2"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92ABDB" w14:textId="77777777" w:rsidR="00C964F1" w:rsidRDefault="00C964F1">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27752485"/>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60AB2768" w:rsidR="003F10F1" w:rsidRDefault="009A27D3" w:rsidP="0067438D">
      <w:pPr>
        <w:spacing w:after="0" w:line="260" w:lineRule="atLeast"/>
        <w:jc w:val="both"/>
        <w:rPr>
          <w:rFonts w:cstheme="minorHAnsi"/>
          <w:bCs/>
          <w:sz w:val="24"/>
          <w:szCs w:val="24"/>
        </w:rPr>
      </w:pPr>
      <w:bookmarkStart w:id="2" w:name="_Hlk166141353"/>
      <w:bookmarkStart w:id="3" w:name="_Hlk138232799"/>
      <w:bookmarkStart w:id="4" w:name="_Hlk113872108"/>
      <w:r w:rsidRPr="000B2B5F">
        <w:rPr>
          <w:rFonts w:cstheme="minorHAnsi"/>
          <w:sz w:val="24"/>
          <w:szCs w:val="24"/>
        </w:rPr>
        <w:t>na podlagi 4</w:t>
      </w:r>
      <w:r>
        <w:rPr>
          <w:rFonts w:cstheme="minorHAnsi"/>
          <w:sz w:val="24"/>
          <w:szCs w:val="24"/>
        </w:rPr>
        <w:t>0</w:t>
      </w:r>
      <w:r w:rsidRPr="000B2B5F">
        <w:rPr>
          <w:rFonts w:cstheme="minorHAnsi"/>
          <w:sz w:val="24"/>
          <w:szCs w:val="24"/>
        </w:rPr>
        <w:t xml:space="preserve">. člena Zakona o javnem naročanju (Uradni list RS, št. 91/15, s spremembami in dopolnitvami; v nadaljevanju: ZJN-3) vabi  ponudnike, da v skladu z zahtevami iz te </w:t>
      </w:r>
      <w:r>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w:t>
      </w:r>
      <w:r>
        <w:rPr>
          <w:rFonts w:cstheme="minorHAnsi"/>
          <w:bCs/>
          <w:sz w:val="24"/>
          <w:szCs w:val="24"/>
        </w:rPr>
        <w:t>6</w:t>
      </w:r>
      <w:r w:rsidR="000B2B5F" w:rsidRPr="000B2B5F">
        <w:rPr>
          <w:rFonts w:cstheme="minorHAnsi"/>
          <w:bCs/>
          <w:sz w:val="24"/>
          <w:szCs w:val="24"/>
        </w:rPr>
        <w:t>-</w:t>
      </w:r>
      <w:r>
        <w:rPr>
          <w:rFonts w:cstheme="minorHAnsi"/>
          <w:bCs/>
          <w:sz w:val="24"/>
          <w:szCs w:val="24"/>
        </w:rPr>
        <w:t>5</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bookmarkStart w:id="6" w:name="_Hlk227752051"/>
      <w:r>
        <w:rPr>
          <w:rFonts w:ascii="Calibri" w:hAnsi="Calibri" w:cs="Calibri"/>
          <w:sz w:val="24"/>
          <w:szCs w:val="24"/>
        </w:rPr>
        <w:t>D</w:t>
      </w:r>
      <w:r w:rsidRPr="0095319C">
        <w:rPr>
          <w:rFonts w:ascii="Calibri" w:hAnsi="Calibri" w:cs="Calibri"/>
          <w:sz w:val="24"/>
          <w:szCs w:val="24"/>
        </w:rPr>
        <w:t>obav</w:t>
      </w:r>
      <w:r>
        <w:rPr>
          <w:rFonts w:ascii="Calibri" w:hAnsi="Calibri" w:cs="Calibri"/>
          <w:sz w:val="24"/>
          <w:szCs w:val="24"/>
        </w:rPr>
        <w:t>a</w:t>
      </w:r>
      <w:r w:rsidRPr="0095319C">
        <w:rPr>
          <w:rFonts w:ascii="Calibri" w:hAnsi="Calibri" w:cs="Calibri"/>
          <w:sz w:val="24"/>
          <w:szCs w:val="24"/>
        </w:rPr>
        <w:t xml:space="preserve"> </w:t>
      </w:r>
      <w:r>
        <w:rPr>
          <w:rFonts w:ascii="Calibri" w:hAnsi="Calibri" w:cs="Calibri"/>
          <w:sz w:val="24"/>
          <w:szCs w:val="24"/>
        </w:rPr>
        <w:t>računalniških komunikacijskih pripomočkov s programskimi specifikami</w:t>
      </w:r>
      <w:bookmarkEnd w:id="6"/>
      <w:r w:rsidR="00F316D4" w:rsidRPr="000B2B5F">
        <w:rPr>
          <w:rFonts w:cstheme="minorHAnsi"/>
          <w:bCs/>
          <w:sz w:val="24"/>
          <w:szCs w:val="24"/>
        </w:rPr>
        <w:t>«</w:t>
      </w:r>
      <w:bookmarkEnd w:id="2"/>
      <w:bookmarkEnd w:id="3"/>
      <w:bookmarkEnd w:id="5"/>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66FB6181"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»T</w:t>
      </w:r>
      <w:r w:rsidRPr="000B2B5F">
        <w:rPr>
          <w:rFonts w:cstheme="minorHAnsi"/>
          <w:sz w:val="24"/>
          <w:szCs w:val="24"/>
        </w:rPr>
        <w:t>ehničn</w:t>
      </w:r>
      <w:r w:rsidR="00802765" w:rsidRPr="000B2B5F">
        <w:rPr>
          <w:rFonts w:cstheme="minorHAnsi"/>
          <w:sz w:val="24"/>
          <w:szCs w:val="24"/>
        </w:rPr>
        <w:t>e</w:t>
      </w:r>
      <w:r w:rsidRPr="000B2B5F">
        <w:rPr>
          <w:rFonts w:cstheme="minorHAnsi"/>
          <w:sz w:val="24"/>
          <w:szCs w:val="24"/>
        </w:rPr>
        <w:t xml:space="preserve"> specifikacij</w:t>
      </w:r>
      <w:r w:rsidR="00802765" w:rsidRPr="000B2B5F">
        <w:rPr>
          <w:rFonts w:cstheme="minorHAnsi"/>
          <w:sz w:val="24"/>
          <w:szCs w:val="24"/>
        </w:rPr>
        <w:t>e</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0B920FBC" w:rsidR="003F10F1" w:rsidRPr="000B2B5F" w:rsidRDefault="009A27D3"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6A260E"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25ECA6F5" w:rsidR="00610264" w:rsidRPr="000B2B5F" w:rsidRDefault="009A27D3" w:rsidP="00610264">
                <w:pPr>
                  <w:rPr>
                    <w:rFonts w:cstheme="minorHAnsi"/>
                    <w:sz w:val="24"/>
                    <w:szCs w:val="24"/>
                  </w:rPr>
                </w:pPr>
                <w:r>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6A260E"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3FA6A3C7" w:rsidR="00610264" w:rsidRPr="00DD4DA9" w:rsidRDefault="000D3ECD"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ED7BDA">
            <w:pPr>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610264">
            <w:pPr>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5E61A670" w14:textId="77777777" w:rsidR="009A27D3" w:rsidRPr="000B2B5F" w:rsidRDefault="009A27D3" w:rsidP="009A27D3">
            <w:pPr>
              <w:pStyle w:val="Odstavekseznama"/>
              <w:numPr>
                <w:ilvl w:val="0"/>
                <w:numId w:val="7"/>
              </w:numPr>
              <w:jc w:val="both"/>
              <w:rPr>
                <w:rFonts w:cstheme="minorHAnsi"/>
                <w:sz w:val="24"/>
                <w:szCs w:val="24"/>
              </w:rPr>
            </w:pPr>
            <w:r>
              <w:rPr>
                <w:rFonts w:cstheme="minorHAnsi"/>
                <w:sz w:val="24"/>
                <w:szCs w:val="24"/>
              </w:rPr>
              <w:t>Navodila ponudnikom za pripravo ponudbe</w:t>
            </w:r>
          </w:p>
          <w:p w14:paraId="633B014F" w14:textId="77777777" w:rsidR="009A27D3" w:rsidRPr="008345DB" w:rsidRDefault="009A27D3" w:rsidP="009A27D3">
            <w:pPr>
              <w:pStyle w:val="Odstavekseznama"/>
              <w:numPr>
                <w:ilvl w:val="0"/>
                <w:numId w:val="7"/>
              </w:numPr>
              <w:rPr>
                <w:rFonts w:cstheme="minorHAnsi"/>
                <w:sz w:val="24"/>
                <w:szCs w:val="24"/>
              </w:rPr>
            </w:pPr>
            <w:r w:rsidRPr="000B2B5F">
              <w:rPr>
                <w:rFonts w:cstheme="minorHAnsi"/>
                <w:sz w:val="24"/>
                <w:szCs w:val="24"/>
              </w:rPr>
              <w:t>Tehničn</w:t>
            </w:r>
            <w:r>
              <w:rPr>
                <w:rFonts w:cstheme="minorHAnsi"/>
                <w:sz w:val="24"/>
                <w:szCs w:val="24"/>
              </w:rPr>
              <w:t>e</w:t>
            </w:r>
            <w:r w:rsidRPr="000B2B5F">
              <w:rPr>
                <w:rFonts w:cstheme="minorHAnsi"/>
                <w:sz w:val="24"/>
                <w:szCs w:val="24"/>
              </w:rPr>
              <w:t xml:space="preserve"> specifikacij</w:t>
            </w:r>
            <w:r>
              <w:rPr>
                <w:rFonts w:cstheme="minorHAnsi"/>
                <w:sz w:val="24"/>
                <w:szCs w:val="24"/>
              </w:rPr>
              <w:t>e s ponudbenim predračunom</w:t>
            </w:r>
            <w:r w:rsidRPr="000B2B5F">
              <w:rPr>
                <w:rFonts w:cstheme="minorHAnsi"/>
                <w:sz w:val="24"/>
                <w:szCs w:val="24"/>
              </w:rPr>
              <w:t>.</w:t>
            </w:r>
          </w:p>
          <w:p w14:paraId="69AE1FBE" w14:textId="77777777" w:rsidR="009A27D3" w:rsidRDefault="009A27D3" w:rsidP="009A27D3">
            <w:pPr>
              <w:pStyle w:val="Odstavekseznama"/>
              <w:numPr>
                <w:ilvl w:val="0"/>
                <w:numId w:val="7"/>
              </w:numPr>
              <w:jc w:val="both"/>
              <w:rPr>
                <w:rFonts w:cstheme="minorHAnsi"/>
                <w:sz w:val="24"/>
                <w:szCs w:val="24"/>
              </w:rPr>
            </w:pPr>
            <w:bookmarkStart w:id="8" w:name="_Hlk161647170"/>
            <w:r w:rsidRPr="000B2B5F">
              <w:rPr>
                <w:rFonts w:cstheme="minorHAnsi"/>
                <w:sz w:val="24"/>
                <w:szCs w:val="24"/>
              </w:rPr>
              <w:t>Obrazec »Prijava«.</w:t>
            </w:r>
          </w:p>
          <w:p w14:paraId="5804B961" w14:textId="77777777" w:rsidR="009A27D3" w:rsidRPr="00F55006" w:rsidRDefault="009A27D3" w:rsidP="009A27D3">
            <w:pPr>
              <w:pStyle w:val="Odstavekseznama"/>
              <w:numPr>
                <w:ilvl w:val="0"/>
                <w:numId w:val="7"/>
              </w:numPr>
              <w:jc w:val="both"/>
              <w:rPr>
                <w:rFonts w:cstheme="minorHAnsi"/>
                <w:sz w:val="24"/>
                <w:szCs w:val="24"/>
              </w:rPr>
            </w:pPr>
            <w:r w:rsidRPr="00F55006">
              <w:rPr>
                <w:rFonts w:cstheme="minorHAnsi"/>
                <w:sz w:val="24"/>
                <w:szCs w:val="24"/>
              </w:rPr>
              <w:t>Obrazec »Ponudbeni predračun«.</w:t>
            </w:r>
          </w:p>
          <w:p w14:paraId="484893A8" w14:textId="77777777" w:rsidR="009A27D3" w:rsidRDefault="009A27D3" w:rsidP="009A27D3">
            <w:pPr>
              <w:pStyle w:val="Odstavekseznama"/>
              <w:numPr>
                <w:ilvl w:val="0"/>
                <w:numId w:val="7"/>
              </w:numPr>
              <w:rPr>
                <w:rFonts w:cstheme="minorHAnsi"/>
                <w:sz w:val="24"/>
                <w:szCs w:val="24"/>
              </w:rPr>
            </w:pPr>
            <w:bookmarkStart w:id="9" w:name="_Hlk143595288"/>
            <w:bookmarkStart w:id="10" w:name="_Hlk156897591"/>
            <w:r w:rsidRPr="000B2B5F">
              <w:rPr>
                <w:rFonts w:cstheme="minorHAnsi"/>
                <w:sz w:val="24"/>
                <w:szCs w:val="24"/>
              </w:rPr>
              <w:t>Obrazec »ESPD«.</w:t>
            </w:r>
          </w:p>
          <w:p w14:paraId="23557092" w14:textId="77777777" w:rsidR="009A27D3" w:rsidRDefault="009A27D3" w:rsidP="009A27D3">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1FCC5108" w14:textId="77777777" w:rsidR="009A27D3" w:rsidRPr="008345DB" w:rsidRDefault="009A27D3" w:rsidP="009A27D3">
            <w:pPr>
              <w:pStyle w:val="Odstavekseznama"/>
              <w:numPr>
                <w:ilvl w:val="0"/>
                <w:numId w:val="7"/>
              </w:numPr>
              <w:rPr>
                <w:rFonts w:cstheme="minorHAnsi"/>
                <w:sz w:val="24"/>
                <w:szCs w:val="24"/>
              </w:rPr>
            </w:pPr>
            <w:r w:rsidRPr="00F55006">
              <w:rPr>
                <w:rFonts w:cstheme="minorHAnsi"/>
                <w:sz w:val="24"/>
                <w:szCs w:val="24"/>
              </w:rPr>
              <w:t>Obrazec Izjava po 35. členu ZIntPK</w:t>
            </w:r>
          </w:p>
          <w:p w14:paraId="7C4D5806" w14:textId="77777777" w:rsidR="009A27D3" w:rsidRDefault="009A27D3" w:rsidP="009A27D3">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p w14:paraId="3E36E041" w14:textId="77777777" w:rsidR="009A27D3" w:rsidRPr="000B2B5F" w:rsidRDefault="009A27D3" w:rsidP="009A27D3">
            <w:pPr>
              <w:pStyle w:val="Odstavekseznama"/>
              <w:numPr>
                <w:ilvl w:val="0"/>
                <w:numId w:val="7"/>
              </w:numPr>
              <w:rPr>
                <w:rFonts w:cstheme="minorHAnsi"/>
                <w:sz w:val="24"/>
                <w:szCs w:val="24"/>
              </w:rPr>
            </w:pPr>
            <w:r>
              <w:rPr>
                <w:rFonts w:cstheme="minorHAnsi"/>
                <w:sz w:val="24"/>
                <w:szCs w:val="24"/>
              </w:rPr>
              <w:lastRenderedPageBreak/>
              <w:t>Obrazec »Finančno zavarovanje za odpravo napak«.</w:t>
            </w:r>
          </w:p>
          <w:bookmarkEnd w:id="9"/>
          <w:p w14:paraId="5A46040A" w14:textId="77777777" w:rsidR="009A27D3" w:rsidRDefault="009A27D3" w:rsidP="009A27D3">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p w14:paraId="4B15D916" w14:textId="77777777" w:rsidR="009A27D3" w:rsidRDefault="009A27D3" w:rsidP="009A27D3">
            <w:pPr>
              <w:pStyle w:val="Odstavekseznama"/>
              <w:numPr>
                <w:ilvl w:val="0"/>
                <w:numId w:val="7"/>
              </w:numPr>
              <w:rPr>
                <w:rFonts w:cstheme="minorHAnsi"/>
                <w:sz w:val="24"/>
                <w:szCs w:val="24"/>
              </w:rPr>
            </w:pPr>
            <w:r>
              <w:rPr>
                <w:rFonts w:cstheme="minorHAnsi"/>
                <w:sz w:val="24"/>
                <w:szCs w:val="24"/>
              </w:rPr>
              <w:t>Obrazec »Kadrovska sposobnost«.</w:t>
            </w:r>
          </w:p>
          <w:p w14:paraId="17C85DDE" w14:textId="78A29B5D" w:rsidR="00CC235D" w:rsidRPr="000B2B5F" w:rsidRDefault="00CC235D" w:rsidP="009A27D3">
            <w:pPr>
              <w:pStyle w:val="Odstavekseznama"/>
              <w:numPr>
                <w:ilvl w:val="0"/>
                <w:numId w:val="7"/>
              </w:numPr>
              <w:rPr>
                <w:rFonts w:cstheme="minorHAnsi"/>
                <w:sz w:val="24"/>
                <w:szCs w:val="24"/>
              </w:rPr>
            </w:pPr>
            <w:r w:rsidRPr="00CC235D">
              <w:rPr>
                <w:rFonts w:cstheme="minorHAnsi"/>
                <w:sz w:val="24"/>
                <w:szCs w:val="24"/>
              </w:rPr>
              <w:t>Obrazec</w:t>
            </w:r>
            <w:r>
              <w:rPr>
                <w:rFonts w:cstheme="minorHAnsi"/>
                <w:sz w:val="24"/>
                <w:szCs w:val="24"/>
              </w:rPr>
              <w:t xml:space="preserve"> »</w:t>
            </w:r>
            <w:r w:rsidRPr="00CC235D">
              <w:rPr>
                <w:rFonts w:cstheme="minorHAnsi"/>
                <w:sz w:val="24"/>
                <w:szCs w:val="24"/>
              </w:rPr>
              <w:t>Izjava o ponudnika o ravnanju z opremo ob koncu življenjske dobe</w:t>
            </w:r>
            <w:r>
              <w:rPr>
                <w:rFonts w:cstheme="minorHAnsi"/>
                <w:sz w:val="24"/>
                <w:szCs w:val="24"/>
              </w:rPr>
              <w:t>«.</w:t>
            </w:r>
          </w:p>
          <w:bookmarkEnd w:id="8"/>
          <w:bookmarkEnd w:id="10"/>
          <w:p w14:paraId="29D15C65" w14:textId="2035F896" w:rsidR="00EE7A27" w:rsidRPr="00EE7A27" w:rsidRDefault="009A27D3" w:rsidP="009A27D3">
            <w:pPr>
              <w:pStyle w:val="Odstavekseznama"/>
              <w:numPr>
                <w:ilvl w:val="0"/>
                <w:numId w:val="7"/>
              </w:numPr>
              <w:jc w:val="both"/>
              <w:rPr>
                <w:rFonts w:cstheme="minorHAnsi"/>
                <w:sz w:val="24"/>
                <w:szCs w:val="24"/>
              </w:rPr>
            </w:pPr>
            <w:r w:rsidRPr="000B2B5F">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27752486"/>
      <w:bookmarkStart w:id="12" w:name="_Toc502216236"/>
      <w:r>
        <w:rPr>
          <w:rFonts w:asciiTheme="minorHAnsi" w:hAnsiTheme="minorHAnsi" w:cstheme="minorHAnsi"/>
          <w:color w:val="auto"/>
          <w:sz w:val="24"/>
          <w:szCs w:val="24"/>
        </w:rPr>
        <w:lastRenderedPageBreak/>
        <w:t>VSEBINSKO TEHNIČNI OPIS PREDMETA NAROČILA</w:t>
      </w:r>
      <w:bookmarkEnd w:id="11"/>
    </w:p>
    <w:p w14:paraId="43C44007" w14:textId="7481DAEF" w:rsidR="009A27D3" w:rsidRPr="009A27D3" w:rsidRDefault="009A27D3" w:rsidP="009A27D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Pr>
          <w:rFonts w:ascii="Calibri" w:hAnsi="Calibri" w:cs="Calibri"/>
          <w:sz w:val="24"/>
          <w:szCs w:val="24"/>
        </w:rPr>
        <w:t>d</w:t>
      </w:r>
      <w:r w:rsidRPr="0095319C">
        <w:rPr>
          <w:rFonts w:ascii="Calibri" w:hAnsi="Calibri" w:cs="Calibri"/>
          <w:sz w:val="24"/>
          <w:szCs w:val="24"/>
        </w:rPr>
        <w:t>obav</w:t>
      </w:r>
      <w:r>
        <w:rPr>
          <w:rFonts w:ascii="Calibri" w:hAnsi="Calibri" w:cs="Calibri"/>
          <w:sz w:val="24"/>
          <w:szCs w:val="24"/>
        </w:rPr>
        <w:t>a</w:t>
      </w:r>
      <w:r w:rsidRPr="0095319C">
        <w:rPr>
          <w:rFonts w:ascii="Calibri" w:hAnsi="Calibri" w:cs="Calibri"/>
          <w:sz w:val="24"/>
          <w:szCs w:val="24"/>
        </w:rPr>
        <w:t xml:space="preserve"> </w:t>
      </w:r>
      <w:r>
        <w:rPr>
          <w:rFonts w:ascii="Calibri" w:hAnsi="Calibri" w:cs="Calibri"/>
          <w:sz w:val="24"/>
          <w:szCs w:val="24"/>
        </w:rPr>
        <w:t>računalniških komunikacijskih pripomočkov s programskimi specifikami</w:t>
      </w:r>
      <w:r>
        <w:rPr>
          <w:rFonts w:cstheme="minorHAnsi"/>
          <w:bCs/>
          <w:sz w:val="24"/>
          <w:szCs w:val="24"/>
        </w:rPr>
        <w:t xml:space="preserve"> </w:t>
      </w:r>
    </w:p>
    <w:p w14:paraId="5AD92D80" w14:textId="77777777" w:rsidR="009A27D3" w:rsidRDefault="009A27D3" w:rsidP="009A27D3">
      <w:pPr>
        <w:spacing w:after="0" w:line="260" w:lineRule="atLeast"/>
        <w:jc w:val="both"/>
        <w:rPr>
          <w:rFonts w:cstheme="minorHAnsi"/>
          <w:sz w:val="24"/>
          <w:szCs w:val="24"/>
        </w:rPr>
      </w:pPr>
    </w:p>
    <w:p w14:paraId="58B362FC" w14:textId="38EF72B4" w:rsidR="009A27D3" w:rsidRPr="00CB09E8" w:rsidRDefault="009A27D3" w:rsidP="009A27D3">
      <w:pPr>
        <w:keepNext/>
        <w:keepLines/>
        <w:spacing w:after="0" w:line="260" w:lineRule="atLeast"/>
        <w:jc w:val="both"/>
        <w:rPr>
          <w:rFonts w:cstheme="minorHAnsi"/>
          <w:sz w:val="24"/>
          <w:szCs w:val="24"/>
        </w:rPr>
      </w:pPr>
      <w:r w:rsidRPr="00CB09E8">
        <w:rPr>
          <w:rFonts w:cstheme="minorHAnsi"/>
          <w:sz w:val="24"/>
          <w:szCs w:val="24"/>
        </w:rPr>
        <w:t xml:space="preserve">Tehnične specifikacije so opredeljene v </w:t>
      </w:r>
      <w:r>
        <w:rPr>
          <w:rFonts w:cstheme="minorHAnsi"/>
          <w:iCs/>
          <w:sz w:val="24"/>
          <w:szCs w:val="24"/>
        </w:rPr>
        <w:t>obrazcu</w:t>
      </w:r>
      <w:r w:rsidRPr="00CB09E8">
        <w:rPr>
          <w:rFonts w:cstheme="minorHAnsi"/>
          <w:iCs/>
          <w:sz w:val="24"/>
          <w:szCs w:val="24"/>
        </w:rPr>
        <w:t xml:space="preserve"> </w:t>
      </w:r>
      <w:r>
        <w:rPr>
          <w:rFonts w:cstheme="minorHAnsi"/>
          <w:iCs/>
          <w:sz w:val="24"/>
          <w:szCs w:val="24"/>
        </w:rPr>
        <w:t>»</w:t>
      </w:r>
      <w:r w:rsidRPr="00CB09E8">
        <w:rPr>
          <w:rFonts w:cstheme="minorHAnsi"/>
          <w:iCs/>
          <w:sz w:val="24"/>
          <w:szCs w:val="24"/>
        </w:rPr>
        <w:t>Tehnične specifikacije</w:t>
      </w:r>
      <w:r>
        <w:rPr>
          <w:rFonts w:cstheme="minorHAnsi"/>
          <w:iCs/>
          <w:sz w:val="24"/>
          <w:szCs w:val="24"/>
        </w:rPr>
        <w:t xml:space="preserve"> s ponudbenim predračunom« (excel datoteka)</w:t>
      </w:r>
      <w:r w:rsidRPr="00CB09E8">
        <w:rPr>
          <w:rFonts w:cstheme="minorHAnsi"/>
          <w:sz w:val="24"/>
          <w:szCs w:val="24"/>
        </w:rPr>
        <w:t>. Ponudnik mora ponuditi vse razpisano blago in storitve.</w:t>
      </w:r>
    </w:p>
    <w:p w14:paraId="74E9556E" w14:textId="77777777" w:rsidR="009A27D3" w:rsidRPr="00CB09E8" w:rsidRDefault="009A27D3" w:rsidP="009A27D3">
      <w:pPr>
        <w:keepNext/>
        <w:keepLines/>
        <w:spacing w:after="0" w:line="260" w:lineRule="atLeast"/>
        <w:rPr>
          <w:rFonts w:cstheme="minorHAnsi"/>
          <w:b/>
          <w:sz w:val="24"/>
          <w:szCs w:val="24"/>
        </w:rPr>
      </w:pPr>
    </w:p>
    <w:p w14:paraId="367F4EC7" w14:textId="77777777" w:rsidR="009A27D3" w:rsidRPr="009A27D3" w:rsidRDefault="009A27D3" w:rsidP="009A27D3">
      <w:pPr>
        <w:keepNext/>
        <w:keepLines/>
        <w:spacing w:after="0" w:line="260" w:lineRule="atLeast"/>
        <w:ind w:right="-1"/>
        <w:jc w:val="both"/>
        <w:rPr>
          <w:rFonts w:cstheme="minorHAnsi"/>
          <w:sz w:val="24"/>
          <w:szCs w:val="24"/>
        </w:rPr>
      </w:pPr>
      <w:r w:rsidRPr="009A27D3">
        <w:rPr>
          <w:rFonts w:cstheme="minorHAnsi"/>
          <w:sz w:val="24"/>
          <w:szCs w:val="24"/>
        </w:rPr>
        <w:t>Ponudbe, ki ne bodo izpolnjevale zahtev iz tehničnih specifikacij, bo naročnik izločil iz nadaljnjega postopka.</w:t>
      </w:r>
    </w:p>
    <w:p w14:paraId="4CFDFED6" w14:textId="77777777" w:rsidR="009A27D3" w:rsidRPr="009A27D3" w:rsidRDefault="009A27D3" w:rsidP="009A27D3">
      <w:pPr>
        <w:spacing w:after="0" w:line="260" w:lineRule="atLeast"/>
        <w:jc w:val="both"/>
        <w:rPr>
          <w:rFonts w:cstheme="minorHAnsi"/>
          <w:sz w:val="24"/>
          <w:szCs w:val="24"/>
        </w:rPr>
      </w:pPr>
    </w:p>
    <w:p w14:paraId="472629B7" w14:textId="2FD4BBFF" w:rsidR="009A27D3" w:rsidRPr="009A27D3" w:rsidRDefault="009A27D3" w:rsidP="009A27D3">
      <w:pPr>
        <w:spacing w:after="0" w:line="260" w:lineRule="atLeast"/>
        <w:rPr>
          <w:rFonts w:cstheme="minorHAnsi"/>
          <w:b/>
          <w:bCs/>
          <w:sz w:val="24"/>
          <w:szCs w:val="24"/>
        </w:rPr>
      </w:pPr>
      <w:bookmarkStart w:id="13" w:name="_Hlk222902389"/>
      <w:r w:rsidRPr="009A27D3">
        <w:rPr>
          <w:rFonts w:cstheme="minorHAnsi"/>
          <w:b/>
          <w:bCs/>
          <w:sz w:val="24"/>
          <w:szCs w:val="24"/>
        </w:rPr>
        <w:t>Posebne zahteve naročnika:</w:t>
      </w:r>
    </w:p>
    <w:p w14:paraId="1E1B2062" w14:textId="77777777" w:rsidR="009A27D3" w:rsidRPr="009A27D3" w:rsidRDefault="009A27D3" w:rsidP="009A27D3">
      <w:pPr>
        <w:pStyle w:val="Navadensplet"/>
        <w:spacing w:before="0" w:beforeAutospacing="0" w:after="0" w:afterAutospacing="0" w:line="260" w:lineRule="atLeast"/>
        <w:jc w:val="both"/>
        <w:rPr>
          <w:rFonts w:asciiTheme="minorHAnsi" w:eastAsiaTheme="minorHAnsi" w:hAnsiTheme="minorHAnsi" w:cstheme="minorHAnsi"/>
          <w:lang w:eastAsia="en-US"/>
        </w:rPr>
      </w:pPr>
      <w:r w:rsidRPr="009A27D3">
        <w:rPr>
          <w:rFonts w:asciiTheme="minorHAnsi" w:eastAsiaTheme="minorHAnsi" w:hAnsiTheme="minorHAnsi" w:cstheme="minorHAnsi"/>
          <w:lang w:eastAsia="en-US"/>
        </w:rPr>
        <w:t>Naročnik si v fazi pregleda in ocenjevanja ponudb pridržuje pravico, da z namenom preverjanja skladnosti s tehničnimi specifikacijami iz razpisne dokumentacije preveri vse ponujene modele enostavnih računalniških komunikacijskih pripomočkov s specifičnimi programi. Preverjanje lahko obsega vpogled v tehnično dokumentacijo, zahtevo po dodatnih pojasnilih, predložitev vzorca ali praktični preizkus delovanja naprave.</w:t>
      </w:r>
    </w:p>
    <w:p w14:paraId="11B60D58" w14:textId="77777777" w:rsidR="009A27D3" w:rsidRPr="009A27D3" w:rsidRDefault="009A27D3" w:rsidP="009A27D3">
      <w:pPr>
        <w:pStyle w:val="Navadensplet"/>
        <w:spacing w:before="0" w:beforeAutospacing="0" w:after="0" w:afterAutospacing="0" w:line="260" w:lineRule="atLeast"/>
        <w:jc w:val="both"/>
        <w:rPr>
          <w:rFonts w:asciiTheme="minorHAnsi" w:eastAsiaTheme="minorHAnsi" w:hAnsiTheme="minorHAnsi" w:cstheme="minorHAnsi"/>
          <w:lang w:eastAsia="en-US"/>
        </w:rPr>
      </w:pPr>
    </w:p>
    <w:p w14:paraId="102AB639" w14:textId="77777777" w:rsidR="009A27D3" w:rsidRPr="009A27D3" w:rsidRDefault="009A27D3" w:rsidP="009A27D3">
      <w:pPr>
        <w:pStyle w:val="Navadensplet"/>
        <w:spacing w:before="0" w:beforeAutospacing="0" w:after="0" w:afterAutospacing="0" w:line="260" w:lineRule="atLeast"/>
        <w:jc w:val="both"/>
        <w:rPr>
          <w:rFonts w:asciiTheme="minorHAnsi" w:eastAsiaTheme="minorHAnsi" w:hAnsiTheme="minorHAnsi" w:cstheme="minorHAnsi"/>
          <w:lang w:eastAsia="en-US"/>
        </w:rPr>
      </w:pPr>
      <w:r w:rsidRPr="009A27D3">
        <w:rPr>
          <w:rFonts w:asciiTheme="minorHAnsi" w:eastAsiaTheme="minorHAnsi" w:hAnsiTheme="minorHAnsi" w:cstheme="minorHAnsi"/>
          <w:lang w:eastAsia="en-US"/>
        </w:rPr>
        <w:t>Predmet morebitnega preverjanja bo zlasti:</w:t>
      </w:r>
    </w:p>
    <w:p w14:paraId="519D6699" w14:textId="77777777" w:rsidR="009A27D3" w:rsidRPr="009A27D3" w:rsidRDefault="009A27D3" w:rsidP="009A27D3">
      <w:pPr>
        <w:pStyle w:val="Navadensplet"/>
        <w:rPr>
          <w:rFonts w:asciiTheme="minorHAnsi" w:eastAsiaTheme="minorHAnsi" w:hAnsiTheme="minorHAnsi" w:cstheme="minorHAnsi"/>
          <w:lang w:eastAsia="en-US"/>
        </w:rPr>
      </w:pPr>
      <w:r w:rsidRPr="009A27D3">
        <w:rPr>
          <w:rFonts w:asciiTheme="minorHAnsi" w:eastAsiaTheme="minorHAnsi" w:hAnsiTheme="minorHAnsi" w:cstheme="minorHAnsi"/>
          <w:b/>
          <w:bCs/>
          <w:lang w:eastAsia="en-US"/>
        </w:rPr>
        <w:t>1. Povezljivost z mobilnim telefonom</w:t>
      </w:r>
      <w:r w:rsidRPr="009A27D3">
        <w:rPr>
          <w:rFonts w:asciiTheme="minorHAnsi" w:eastAsiaTheme="minorHAnsi" w:hAnsiTheme="minorHAnsi" w:cstheme="minorHAnsi"/>
          <w:lang w:eastAsia="en-US"/>
        </w:rPr>
        <w:br/>
        <w:t>Možnost povezovanja z mobilnimi telefoni preko povezave Bluetooth ter možnost pošiljanja in prejemanja SMS sporočil.</w:t>
      </w:r>
    </w:p>
    <w:p w14:paraId="1E75D6C6" w14:textId="77777777" w:rsidR="009A27D3" w:rsidRPr="009A27D3" w:rsidRDefault="009A27D3" w:rsidP="009A27D3">
      <w:pPr>
        <w:pStyle w:val="Navadensplet"/>
        <w:rPr>
          <w:rFonts w:asciiTheme="minorHAnsi" w:eastAsiaTheme="minorHAnsi" w:hAnsiTheme="minorHAnsi" w:cstheme="minorHAnsi"/>
          <w:lang w:eastAsia="en-US"/>
        </w:rPr>
      </w:pPr>
      <w:r w:rsidRPr="009A27D3">
        <w:rPr>
          <w:rFonts w:asciiTheme="minorHAnsi" w:eastAsiaTheme="minorHAnsi" w:hAnsiTheme="minorHAnsi" w:cstheme="minorHAnsi"/>
          <w:b/>
          <w:bCs/>
          <w:lang w:eastAsia="en-US"/>
        </w:rPr>
        <w:t>2. Jezikovna ustreznost programskega okolja</w:t>
      </w:r>
      <w:r w:rsidRPr="009A27D3">
        <w:rPr>
          <w:rFonts w:asciiTheme="minorHAnsi" w:eastAsiaTheme="minorHAnsi" w:hAnsiTheme="minorHAnsi" w:cstheme="minorHAnsi"/>
          <w:lang w:eastAsia="en-US"/>
        </w:rPr>
        <w:br/>
        <w:t>Naročnik bo preveril, ali je opravilna vrstica za programiranje znotraj programske opreme v celoti v slovenskem jeziku.</w:t>
      </w:r>
    </w:p>
    <w:p w14:paraId="29BD1F94" w14:textId="77777777" w:rsidR="009A27D3" w:rsidRPr="009A27D3" w:rsidRDefault="009A27D3" w:rsidP="009A27D3">
      <w:pPr>
        <w:pStyle w:val="Navadensplet"/>
        <w:rPr>
          <w:rFonts w:asciiTheme="minorHAnsi" w:eastAsiaTheme="minorHAnsi" w:hAnsiTheme="minorHAnsi" w:cstheme="minorHAnsi"/>
          <w:lang w:eastAsia="en-US"/>
        </w:rPr>
      </w:pPr>
      <w:r w:rsidRPr="009A27D3">
        <w:rPr>
          <w:rFonts w:asciiTheme="minorHAnsi" w:eastAsiaTheme="minorHAnsi" w:hAnsiTheme="minorHAnsi" w:cstheme="minorHAnsi"/>
          <w:lang w:eastAsia="en-US"/>
        </w:rPr>
        <w:t>V kolikor se v postopku preverjanja ugotovi, da ponujeni model ne izpolnjuje tehničnih specifikacij, se ponudba zavrne kot nedopustna.</w:t>
      </w:r>
    </w:p>
    <w:bookmarkEnd w:id="13"/>
    <w:p w14:paraId="387B7359" w14:textId="77777777" w:rsidR="00FC5E3F" w:rsidRDefault="00FC5E3F" w:rsidP="00E81D28">
      <w:pPr>
        <w:keepNext/>
        <w:keepLines/>
        <w:spacing w:after="0" w:line="260" w:lineRule="atLeast"/>
        <w:ind w:right="-1"/>
        <w:jc w:val="both"/>
        <w:rPr>
          <w:rFonts w:cstheme="minorHAnsi"/>
          <w:sz w:val="24"/>
          <w:szCs w:val="24"/>
        </w:rPr>
      </w:pPr>
    </w:p>
    <w:p w14:paraId="7C4842AA" w14:textId="19247DD0" w:rsidR="00FC5E3F" w:rsidRPr="00E864C9" w:rsidRDefault="00FC5E3F"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227752487"/>
      <w:r>
        <w:rPr>
          <w:rFonts w:asciiTheme="minorHAnsi" w:hAnsiTheme="minorHAnsi" w:cstheme="minorHAnsi"/>
          <w:color w:val="auto"/>
          <w:sz w:val="24"/>
          <w:szCs w:val="24"/>
        </w:rPr>
        <w:t>DOLOČBA O REVIZIJI CEN (1. točka prvega odstavka 95. člena ZJN-3)</w:t>
      </w:r>
      <w:bookmarkEnd w:id="14"/>
    </w:p>
    <w:p w14:paraId="21559DA3" w14:textId="4EFC337F" w:rsidR="00FC5E3F" w:rsidRPr="00FC5E3F" w:rsidRDefault="00FC5E3F" w:rsidP="00FC5E3F">
      <w:pPr>
        <w:spacing w:after="0" w:line="260" w:lineRule="atLeast"/>
        <w:jc w:val="both"/>
        <w:rPr>
          <w:rFonts w:cstheme="minorHAnsi"/>
          <w:sz w:val="24"/>
          <w:szCs w:val="24"/>
        </w:rPr>
      </w:pPr>
      <w:bookmarkStart w:id="15" w:name="_Hlk192763213"/>
      <w:r w:rsidRPr="00FC5E3F">
        <w:rPr>
          <w:rFonts w:cstheme="minorHAnsi"/>
          <w:sz w:val="24"/>
          <w:szCs w:val="24"/>
        </w:rPr>
        <w:t>Na podlagi 94. člena Uredbe o programih storitev obveznega zdravstvenega zavarovanja, zmogljivostih, potrebnih za njegovo izvajanje, in obsegu storitev, za leto 202</w:t>
      </w:r>
      <w:r w:rsidR="009A27D3">
        <w:rPr>
          <w:rFonts w:cstheme="minorHAnsi"/>
          <w:sz w:val="24"/>
          <w:szCs w:val="24"/>
        </w:rPr>
        <w:t>6</w:t>
      </w:r>
      <w:r w:rsidRPr="00FC5E3F">
        <w:rPr>
          <w:rFonts w:cstheme="minorHAnsi"/>
          <w:sz w:val="24"/>
          <w:szCs w:val="24"/>
        </w:rPr>
        <w:t xml:space="preserve"> (Uradni list št. </w:t>
      </w:r>
      <w:r w:rsidR="009A27D3">
        <w:rPr>
          <w:rFonts w:cstheme="minorHAnsi"/>
          <w:sz w:val="24"/>
          <w:szCs w:val="24"/>
        </w:rPr>
        <w:t>326</w:t>
      </w:r>
      <w:r w:rsidRPr="00FC5E3F">
        <w:rPr>
          <w:rFonts w:cstheme="minorHAnsi"/>
          <w:sz w:val="24"/>
          <w:szCs w:val="24"/>
        </w:rPr>
        <w:t>/202</w:t>
      </w:r>
      <w:r w:rsidR="009A27D3">
        <w:rPr>
          <w:rFonts w:cstheme="minorHAnsi"/>
          <w:sz w:val="24"/>
          <w:szCs w:val="24"/>
        </w:rPr>
        <w:t>6</w:t>
      </w:r>
      <w:r w:rsidRPr="00FC5E3F">
        <w:rPr>
          <w:rFonts w:cstheme="minorHAnsi"/>
          <w:sz w:val="24"/>
          <w:szCs w:val="24"/>
        </w:rPr>
        <w:t>) bo naročnik pri izvajalcu kupoval le tiste vrste in količine blaga, ki jih bo kupec potreboval glede na potrebe izvajanja dogovora o programih storitev obveznega zdravstvenega zavarovanja. Dejansko naročene količine blaga se lahko razlikujejo od okvirnih količin navzdol ali navzgor</w:t>
      </w:r>
      <w:bookmarkEnd w:id="15"/>
      <w:r w:rsidRPr="00FC5E3F">
        <w:rPr>
          <w:rFonts w:cstheme="minorHAnsi"/>
          <w:sz w:val="24"/>
          <w:szCs w:val="24"/>
        </w:rPr>
        <w:t xml:space="preserve">. </w:t>
      </w:r>
    </w:p>
    <w:p w14:paraId="6C8D4111" w14:textId="77777777" w:rsidR="00FC5E3F" w:rsidRPr="00FC5E3F" w:rsidRDefault="00FC5E3F" w:rsidP="00FC5E3F">
      <w:pPr>
        <w:spacing w:after="0" w:line="260" w:lineRule="atLeast"/>
        <w:jc w:val="both"/>
        <w:rPr>
          <w:rFonts w:cstheme="minorHAnsi"/>
          <w:sz w:val="24"/>
          <w:szCs w:val="24"/>
        </w:rPr>
      </w:pPr>
    </w:p>
    <w:p w14:paraId="219F183E" w14:textId="020614A1" w:rsidR="00FC5E3F" w:rsidRPr="00FC5E3F" w:rsidRDefault="00FC5E3F" w:rsidP="00FC5E3F">
      <w:pPr>
        <w:keepNext/>
        <w:keepLines/>
        <w:spacing w:after="0" w:line="260" w:lineRule="atLeast"/>
        <w:ind w:right="-1"/>
        <w:jc w:val="both"/>
        <w:rPr>
          <w:rFonts w:cstheme="minorHAnsi"/>
          <w:sz w:val="24"/>
          <w:szCs w:val="24"/>
        </w:rPr>
      </w:pPr>
      <w:r w:rsidRPr="00FC5E3F">
        <w:rPr>
          <w:rFonts w:cstheme="minorHAnsi"/>
          <w:sz w:val="24"/>
          <w:szCs w:val="24"/>
        </w:rPr>
        <w:lastRenderedPageBreak/>
        <w:t>V tehničnih specifikacijah (excel datoteka) so predvidene okvirne količine glede na 12 mesečno obdobje. Naročnik v trenutku oddaje naročila ne more predvideti dejanske količine naročenega blaga v posameznem sklopu v naslednjih 12 mesecih. V primeru, da bo potreba po količinah predmeta pogodbe v okviru zagotavljanja programa storitev iz obveznega zdravstvenega zavarovanja, ki se nanaša na zagotavljanje pripomočkov za nadomestno komunikacijo, višja kot so opredeljene potrebe v tehničnih specifikacijah, naročnik brez postopka novega javnega naročanja predlaga spremembo pogodbe, obveznost izvajalca pa je, da je sposoben zagotoviti povečano potrebo po predmetu javnega naročila. Pri spremembi se upoštevajo količine glede na potrebe zagotavljanja storitev iz obveznega zdravstvenega zavarovanja v celoti v času trajanja pogodbenega razmerja, pri čemer je cena fiksna ves čas trajanja pogodbe</w:t>
      </w:r>
    </w:p>
    <w:p w14:paraId="5AF01486" w14:textId="77777777" w:rsidR="007827DF" w:rsidRPr="00D06CF3" w:rsidRDefault="007827DF" w:rsidP="00E432C1">
      <w:pPr>
        <w:spacing w:after="0" w:line="260" w:lineRule="atLeast"/>
        <w:jc w:val="both"/>
        <w:rPr>
          <w:rFonts w:cstheme="minorHAnsi"/>
          <w:sz w:val="24"/>
          <w:szCs w:val="24"/>
        </w:rPr>
      </w:pPr>
    </w:p>
    <w:p w14:paraId="6CB48D63" w14:textId="09983A21" w:rsidR="00E864C9" w:rsidRPr="00E864C9" w:rsidRDefault="003F10F1" w:rsidP="00FC5E3F">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6" w:name="_Toc227752488"/>
      <w:r w:rsidRPr="000B2B5F">
        <w:rPr>
          <w:rFonts w:asciiTheme="minorHAnsi" w:hAnsiTheme="minorHAnsi" w:cstheme="minorHAnsi"/>
          <w:color w:val="auto"/>
          <w:sz w:val="24"/>
          <w:szCs w:val="24"/>
        </w:rPr>
        <w:t>PREVZEM DOKUMENTACIJE</w:t>
      </w:r>
      <w:bookmarkEnd w:id="12"/>
      <w:bookmarkEnd w:id="16"/>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7"/>
      <w:bookmarkStart w:id="18" w:name="_Toc227752489"/>
      <w:r w:rsidRPr="000B2B5F">
        <w:rPr>
          <w:rFonts w:asciiTheme="minorHAnsi" w:hAnsiTheme="minorHAnsi" w:cstheme="minorHAnsi"/>
          <w:color w:val="auto"/>
          <w:sz w:val="24"/>
          <w:szCs w:val="24"/>
        </w:rPr>
        <w:t>DODATNA POJASNILA V ZVEZI Z RAZPISNO DOKUMENTACIJO</w:t>
      </w:r>
      <w:bookmarkEnd w:id="17"/>
      <w:bookmarkEnd w:id="18"/>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519FA5CB" w14:textId="77777777" w:rsidR="00653EA9" w:rsidRDefault="00653EA9" w:rsidP="0067438D">
      <w:pPr>
        <w:spacing w:after="0" w:line="260" w:lineRule="atLeast"/>
        <w:jc w:val="both"/>
        <w:rPr>
          <w:rFonts w:cstheme="minorHAnsi"/>
          <w:sz w:val="24"/>
          <w:szCs w:val="24"/>
        </w:rPr>
      </w:pPr>
    </w:p>
    <w:p w14:paraId="071AF745" w14:textId="7653D25D"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5-12T00:00:00Z">
            <w:dateFormat w:val="d.M.yyyy"/>
            <w:lid w:val="sl-SI"/>
            <w:storeMappedDataAs w:val="dateTime"/>
            <w:calendar w:val="gregorian"/>
          </w:date>
        </w:sdtPr>
        <w:sdtEndPr/>
        <w:sdtContent>
          <w:r w:rsidR="00653EA9">
            <w:rPr>
              <w:rFonts w:cstheme="minorHAnsi"/>
              <w:b/>
              <w:sz w:val="24"/>
              <w:szCs w:val="24"/>
            </w:rPr>
            <w:t>12.5.2026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38"/>
      <w:bookmarkStart w:id="20" w:name="_Toc227752490"/>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9"/>
      <w:bookmarkEnd w:id="20"/>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6A9E1F7" w14:textId="77777777" w:rsidR="009669BE" w:rsidRDefault="009669BE"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xml:space="preserve">). Z oddajo ponudbe je le-ta zavezujoča za čas, </w:t>
      </w:r>
      <w:r w:rsidRPr="000B2B5F">
        <w:rPr>
          <w:rFonts w:eastAsia="Calibri" w:cstheme="minorHAnsi"/>
          <w:sz w:val="24"/>
          <w:szCs w:val="24"/>
        </w:rPr>
        <w:lastRenderedPageBreak/>
        <w:t>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6C9CE1A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5-25T00:00:00Z">
            <w:dateFormat w:val="d.M.yyyy"/>
            <w:lid w:val="sl-SI"/>
            <w:storeMappedDataAs w:val="dateTime"/>
            <w:calendar w:val="gregorian"/>
          </w:date>
        </w:sdtPr>
        <w:sdtEndPr/>
        <w:sdtContent>
          <w:r w:rsidR="00653EA9">
            <w:rPr>
              <w:rFonts w:cstheme="minorHAnsi"/>
              <w:b/>
              <w:sz w:val="24"/>
              <w:szCs w:val="24"/>
            </w:rPr>
            <w:t>25.5.2026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40"/>
      <w:bookmarkStart w:id="22" w:name="_Toc227752491"/>
      <w:r w:rsidRPr="000B2B5F">
        <w:rPr>
          <w:rFonts w:asciiTheme="minorHAnsi" w:hAnsiTheme="minorHAnsi" w:cstheme="minorHAnsi"/>
          <w:color w:val="auto"/>
          <w:sz w:val="24"/>
          <w:szCs w:val="24"/>
        </w:rPr>
        <w:t>ODPIRANJE PONUDB</w:t>
      </w:r>
      <w:bookmarkEnd w:id="21"/>
      <w:bookmarkEnd w:id="22"/>
    </w:p>
    <w:p w14:paraId="2FC3FC2E" w14:textId="137FC71B"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5-25T00:00:00Z">
            <w:dateFormat w:val="d.M.yyyy"/>
            <w:lid w:val="sl-SI"/>
            <w:storeMappedDataAs w:val="dateTime"/>
            <w:calendar w:val="gregorian"/>
          </w:date>
        </w:sdtPr>
        <w:sdtEndPr/>
        <w:sdtContent>
          <w:r w:rsidR="00653EA9">
            <w:rPr>
              <w:rFonts w:cstheme="minorHAnsi"/>
              <w:b/>
              <w:sz w:val="24"/>
              <w:szCs w:val="24"/>
            </w:rPr>
            <w:t>25.5.2026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227752492"/>
      <w:r w:rsidRPr="000B2B5F">
        <w:rPr>
          <w:rFonts w:asciiTheme="minorHAnsi" w:hAnsiTheme="minorHAnsi" w:cstheme="minorHAnsi"/>
          <w:color w:val="auto"/>
          <w:sz w:val="24"/>
          <w:szCs w:val="24"/>
        </w:rPr>
        <w:t>RAZLOGI ZA IZKLJUČITEV IN POGOJI ZA SODELOVANJE</w:t>
      </w:r>
      <w:bookmarkEnd w:id="23"/>
    </w:p>
    <w:p w14:paraId="6187E91A" w14:textId="77777777" w:rsidR="00653EA9" w:rsidRPr="00653EA9" w:rsidRDefault="00653EA9" w:rsidP="00653EA9">
      <w:pPr>
        <w:spacing w:after="0" w:line="260" w:lineRule="atLeast"/>
        <w:jc w:val="both"/>
        <w:rPr>
          <w:rFonts w:cstheme="minorHAnsi"/>
          <w:sz w:val="24"/>
          <w:szCs w:val="24"/>
        </w:rPr>
      </w:pPr>
      <w:r w:rsidRPr="00653EA9">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36066329" w14:textId="77777777" w:rsidR="00653EA9" w:rsidRPr="00653EA9" w:rsidRDefault="00653EA9" w:rsidP="00653EA9">
      <w:pPr>
        <w:spacing w:after="0" w:line="260" w:lineRule="atLeast"/>
        <w:jc w:val="both"/>
        <w:rPr>
          <w:rFonts w:cstheme="minorHAnsi"/>
          <w:sz w:val="24"/>
          <w:szCs w:val="24"/>
        </w:rPr>
      </w:pPr>
    </w:p>
    <w:p w14:paraId="1A16D513" w14:textId="2E16F822" w:rsidR="00DE1AED" w:rsidRDefault="00653EA9" w:rsidP="00653EA9">
      <w:pPr>
        <w:spacing w:after="0" w:line="260" w:lineRule="atLeast"/>
        <w:jc w:val="both"/>
        <w:rPr>
          <w:rFonts w:cstheme="minorHAnsi"/>
          <w:sz w:val="24"/>
          <w:szCs w:val="24"/>
        </w:rPr>
      </w:pPr>
      <w:r w:rsidRPr="00653EA9">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455885FC" w14:textId="77777777" w:rsidR="00653EA9" w:rsidRDefault="00653EA9" w:rsidP="00653EA9">
      <w:pPr>
        <w:spacing w:after="0" w:line="260" w:lineRule="atLeast"/>
        <w:jc w:val="both"/>
        <w:rPr>
          <w:rFonts w:cstheme="minorHAnsi"/>
          <w:sz w:val="24"/>
          <w:szCs w:val="24"/>
        </w:rPr>
      </w:pPr>
    </w:p>
    <w:p w14:paraId="09C1030C" w14:textId="77777777" w:rsidR="00653EA9" w:rsidRDefault="00653EA9" w:rsidP="00653EA9">
      <w:pPr>
        <w:spacing w:after="0" w:line="260" w:lineRule="atLeast"/>
        <w:jc w:val="both"/>
        <w:rPr>
          <w:rFonts w:cstheme="minorHAnsi"/>
          <w:sz w:val="24"/>
          <w:szCs w:val="24"/>
        </w:rPr>
      </w:pPr>
    </w:p>
    <w:p w14:paraId="2C719015" w14:textId="1700C1F7" w:rsidR="005568AA" w:rsidRPr="00FC5E3F" w:rsidRDefault="005568AA" w:rsidP="00FC5E3F">
      <w:pPr>
        <w:pStyle w:val="Odstavekseznama"/>
        <w:keepNext/>
        <w:keepLines/>
        <w:numPr>
          <w:ilvl w:val="1"/>
          <w:numId w:val="27"/>
        </w:numPr>
        <w:shd w:val="clear" w:color="auto" w:fill="DBE5F1" w:themeFill="accent1" w:themeFillTint="33"/>
        <w:spacing w:after="0" w:line="260" w:lineRule="atLeast"/>
        <w:outlineLvl w:val="1"/>
        <w:rPr>
          <w:rFonts w:eastAsiaTheme="majorEastAsia" w:cstheme="minorHAnsi"/>
          <w:b/>
          <w:bCs/>
          <w:sz w:val="24"/>
          <w:szCs w:val="24"/>
        </w:rPr>
      </w:pPr>
      <w:bookmarkStart w:id="24" w:name="_Toc133399309"/>
      <w:bookmarkStart w:id="25" w:name="_Toc227752493"/>
      <w:r w:rsidRPr="00FC5E3F">
        <w:rPr>
          <w:rFonts w:eastAsiaTheme="majorEastAsia" w:cstheme="minorHAnsi"/>
          <w:b/>
          <w:bCs/>
          <w:sz w:val="24"/>
          <w:szCs w:val="24"/>
          <w:shd w:val="clear" w:color="auto" w:fill="DBE5F1" w:themeFill="accent1" w:themeFillTint="33"/>
        </w:rPr>
        <w:lastRenderedPageBreak/>
        <w:t>Razlogi za izključitev</w:t>
      </w:r>
      <w:bookmarkEnd w:id="24"/>
      <w:bookmarkEnd w:id="25"/>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653EA9" w:rsidRPr="000B2B5F" w14:paraId="461A07DE" w14:textId="77777777" w:rsidTr="00E861B0">
        <w:trPr>
          <w:trHeight w:val="397"/>
        </w:trPr>
        <w:tc>
          <w:tcPr>
            <w:tcW w:w="9776" w:type="dxa"/>
            <w:shd w:val="clear" w:color="auto" w:fill="B8CCE4" w:themeFill="accent1" w:themeFillTint="66"/>
          </w:tcPr>
          <w:p w14:paraId="713D8AE4" w14:textId="77777777" w:rsidR="00653EA9" w:rsidRPr="000B2B5F" w:rsidRDefault="00653EA9" w:rsidP="00E861B0">
            <w:pPr>
              <w:rPr>
                <w:rFonts w:cstheme="minorHAnsi"/>
                <w:b/>
                <w:sz w:val="24"/>
                <w:szCs w:val="24"/>
              </w:rPr>
            </w:pPr>
            <w:r w:rsidRPr="000B2B5F">
              <w:rPr>
                <w:rFonts w:cstheme="minorHAnsi"/>
                <w:b/>
                <w:sz w:val="24"/>
                <w:szCs w:val="24"/>
              </w:rPr>
              <w:t xml:space="preserve">Razlogi, povezani s kazenskimi obsodbami </w:t>
            </w:r>
          </w:p>
          <w:p w14:paraId="61063487" w14:textId="77777777" w:rsidR="00653EA9" w:rsidRPr="000B2B5F" w:rsidRDefault="00653EA9" w:rsidP="00E861B0">
            <w:pPr>
              <w:rPr>
                <w:rFonts w:cstheme="minorHAnsi"/>
                <w:b/>
                <w:sz w:val="24"/>
                <w:szCs w:val="24"/>
              </w:rPr>
            </w:pPr>
          </w:p>
        </w:tc>
      </w:tr>
      <w:tr w:rsidR="00653EA9" w:rsidRPr="000B2B5F" w14:paraId="4E988A74" w14:textId="77777777" w:rsidTr="00E861B0">
        <w:tc>
          <w:tcPr>
            <w:tcW w:w="9776" w:type="dxa"/>
          </w:tcPr>
          <w:p w14:paraId="6FACADE8" w14:textId="77777777" w:rsidR="00653EA9" w:rsidRPr="000B2B5F" w:rsidRDefault="00653EA9" w:rsidP="00E861B0">
            <w:pPr>
              <w:spacing w:before="240"/>
              <w:contextualSpacing/>
              <w:jc w:val="both"/>
              <w:rPr>
                <w:rFonts w:cstheme="minorHAnsi"/>
                <w:sz w:val="24"/>
                <w:szCs w:val="24"/>
              </w:rPr>
            </w:pPr>
            <w:r w:rsidRPr="000B2B5F">
              <w:rPr>
                <w:rFonts w:eastAsia="Times New Roman" w:cstheme="minorHAnsi"/>
                <w:sz w:val="24"/>
                <w:szCs w:val="24"/>
                <w:lang w:eastAsia="sl-SI"/>
              </w:rPr>
              <w:t xml:space="preserve">Naročnik bo iz sodelovanja v postopku javnega naročanja izključil gospodarski subjekt, če bo pri preverjanju v skladu s 77., 79. in 80. členom ZJN-3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 </w:t>
            </w:r>
            <w:r w:rsidRPr="000B2B5F">
              <w:rPr>
                <w:rFonts w:cstheme="minorHAnsi"/>
                <w:sz w:val="24"/>
                <w:szCs w:val="24"/>
              </w:rPr>
              <w:t>iz prvega odstavka 75. člena ZJN-3.</w:t>
            </w:r>
          </w:p>
        </w:tc>
      </w:tr>
      <w:tr w:rsidR="00653EA9" w:rsidRPr="000B2B5F" w14:paraId="39968EE0" w14:textId="77777777" w:rsidTr="00E861B0">
        <w:tc>
          <w:tcPr>
            <w:tcW w:w="9776" w:type="dxa"/>
          </w:tcPr>
          <w:p w14:paraId="4D0450A4" w14:textId="77777777" w:rsidR="00653EA9" w:rsidRPr="000B2B5F" w:rsidRDefault="00653EA9" w:rsidP="00E861B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653EA9" w:rsidRPr="000B2B5F" w14:paraId="00958A45" w14:textId="77777777" w:rsidTr="00E861B0">
        <w:trPr>
          <w:trHeight w:val="671"/>
        </w:trPr>
        <w:tc>
          <w:tcPr>
            <w:tcW w:w="9776" w:type="dxa"/>
          </w:tcPr>
          <w:p w14:paraId="5FF40569"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ponudnik,</w:t>
            </w:r>
          </w:p>
          <w:p w14:paraId="2F806569"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partnerji v skupni ponudbi,</w:t>
            </w:r>
          </w:p>
          <w:p w14:paraId="6BBF45EF"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podizvajalci,</w:t>
            </w:r>
          </w:p>
          <w:p w14:paraId="23EAC508"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653EA9" w:rsidRPr="000B2B5F" w14:paraId="2DC0DF45" w14:textId="77777777" w:rsidTr="00E861B0">
        <w:trPr>
          <w:trHeight w:val="232"/>
        </w:trPr>
        <w:tc>
          <w:tcPr>
            <w:tcW w:w="9776" w:type="dxa"/>
            <w:shd w:val="clear" w:color="auto" w:fill="B8CCE4" w:themeFill="accent1" w:themeFillTint="66"/>
          </w:tcPr>
          <w:p w14:paraId="03E61BB0" w14:textId="77777777" w:rsidR="00653EA9" w:rsidRPr="000B2B5F" w:rsidRDefault="00653EA9" w:rsidP="00E861B0">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653EA9" w:rsidRPr="000B2B5F" w14:paraId="335357E5" w14:textId="77777777" w:rsidTr="00E861B0">
        <w:trPr>
          <w:trHeight w:val="232"/>
        </w:trPr>
        <w:tc>
          <w:tcPr>
            <w:tcW w:w="9776" w:type="dxa"/>
          </w:tcPr>
          <w:p w14:paraId="5B421F1B" w14:textId="77777777" w:rsidR="00653EA9" w:rsidRPr="000B2B5F" w:rsidRDefault="00653EA9" w:rsidP="00E861B0">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6"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6"/>
          </w:p>
          <w:p w14:paraId="12B042D7" w14:textId="77777777" w:rsidR="00653EA9" w:rsidRPr="000B2B5F" w:rsidRDefault="00653EA9" w:rsidP="00E861B0">
            <w:pPr>
              <w:ind w:left="360"/>
              <w:contextualSpacing/>
              <w:jc w:val="both"/>
              <w:rPr>
                <w:rFonts w:cstheme="minorHAnsi"/>
                <w:sz w:val="24"/>
                <w:szCs w:val="24"/>
              </w:rPr>
            </w:pPr>
          </w:p>
          <w:p w14:paraId="0F00DCD1" w14:textId="77777777" w:rsidR="00653EA9" w:rsidRPr="000B2B5F" w:rsidRDefault="00653EA9" w:rsidP="00E861B0">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2F2405EF" w14:textId="77777777" w:rsidR="00653EA9" w:rsidRPr="000B2B5F" w:rsidRDefault="00653EA9" w:rsidP="00E861B0">
            <w:pPr>
              <w:pStyle w:val="Odstavekseznama"/>
              <w:rPr>
                <w:rFonts w:cstheme="minorHAnsi"/>
                <w:sz w:val="24"/>
                <w:szCs w:val="24"/>
              </w:rPr>
            </w:pPr>
          </w:p>
          <w:p w14:paraId="14046AA8" w14:textId="77777777" w:rsidR="00653EA9" w:rsidRPr="000B2B5F" w:rsidRDefault="00653EA9" w:rsidP="00E861B0">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87C77CA" w14:textId="77777777" w:rsidR="00653EA9" w:rsidRPr="000B2B5F" w:rsidRDefault="00653EA9" w:rsidP="00E861B0">
            <w:pPr>
              <w:ind w:left="360"/>
              <w:contextualSpacing/>
              <w:jc w:val="both"/>
              <w:rPr>
                <w:rFonts w:cstheme="minorHAnsi"/>
                <w:b/>
                <w:color w:val="0070C0"/>
                <w:sz w:val="24"/>
                <w:szCs w:val="24"/>
              </w:rPr>
            </w:pPr>
          </w:p>
          <w:p w14:paraId="2A0C422C" w14:textId="77777777" w:rsidR="00653EA9" w:rsidRPr="000B2B5F" w:rsidRDefault="00653EA9" w:rsidP="00E861B0">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15C6E86E" w14:textId="77777777" w:rsidR="00653EA9" w:rsidRDefault="00653EA9"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653EA9" w:rsidRPr="000B2B5F" w14:paraId="20450783" w14:textId="77777777" w:rsidTr="00E861B0">
        <w:trPr>
          <w:trHeight w:val="397"/>
        </w:trPr>
        <w:tc>
          <w:tcPr>
            <w:tcW w:w="9776" w:type="dxa"/>
            <w:shd w:val="clear" w:color="auto" w:fill="B8CCE4" w:themeFill="accent1" w:themeFillTint="66"/>
          </w:tcPr>
          <w:p w14:paraId="26635F82" w14:textId="77777777" w:rsidR="00653EA9" w:rsidRPr="000B2B5F" w:rsidRDefault="00653EA9" w:rsidP="00E861B0">
            <w:pPr>
              <w:rPr>
                <w:rFonts w:cstheme="minorHAnsi"/>
                <w:b/>
                <w:sz w:val="24"/>
                <w:szCs w:val="24"/>
              </w:rPr>
            </w:pPr>
            <w:r w:rsidRPr="000B2B5F">
              <w:rPr>
                <w:rFonts w:cstheme="minorHAnsi"/>
                <w:b/>
                <w:sz w:val="24"/>
                <w:szCs w:val="24"/>
              </w:rPr>
              <w:t xml:space="preserve">Razlogi, povezani s plačilom davkov ali prispevkov za socialno varnost </w:t>
            </w:r>
          </w:p>
          <w:p w14:paraId="4D53BB4B" w14:textId="77777777" w:rsidR="00653EA9" w:rsidRPr="000B2B5F" w:rsidRDefault="00653EA9" w:rsidP="00E861B0">
            <w:pPr>
              <w:rPr>
                <w:rFonts w:cstheme="minorHAnsi"/>
                <w:b/>
                <w:sz w:val="24"/>
                <w:szCs w:val="24"/>
              </w:rPr>
            </w:pPr>
          </w:p>
        </w:tc>
      </w:tr>
      <w:tr w:rsidR="00653EA9" w:rsidRPr="000B2B5F" w14:paraId="49286E12" w14:textId="77777777" w:rsidTr="00E861B0">
        <w:tc>
          <w:tcPr>
            <w:tcW w:w="9776" w:type="dxa"/>
          </w:tcPr>
          <w:p w14:paraId="133DE936" w14:textId="77777777" w:rsidR="00653EA9" w:rsidRPr="000B2B5F" w:rsidRDefault="00653EA9" w:rsidP="00E861B0">
            <w:pPr>
              <w:spacing w:before="240"/>
              <w:contextualSpacing/>
              <w:jc w:val="both"/>
              <w:rPr>
                <w:rFonts w:cstheme="minorHAnsi"/>
                <w:sz w:val="24"/>
                <w:szCs w:val="24"/>
              </w:rPr>
            </w:pPr>
            <w:bookmarkStart w:id="27"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 xml:space="preserve">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w:t>
            </w:r>
            <w:r w:rsidRPr="000B2B5F">
              <w:rPr>
                <w:rFonts w:eastAsia="Times New Roman" w:cstheme="minorHAnsi"/>
                <w:sz w:val="24"/>
                <w:szCs w:val="24"/>
                <w:lang w:eastAsia="sl-SI"/>
              </w:rPr>
              <w:lastRenderedPageBreak/>
              <w:t>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7"/>
          </w:p>
        </w:tc>
      </w:tr>
      <w:tr w:rsidR="00653EA9" w:rsidRPr="000B2B5F" w14:paraId="19D11CAC" w14:textId="77777777" w:rsidTr="00E861B0">
        <w:tc>
          <w:tcPr>
            <w:tcW w:w="9776" w:type="dxa"/>
          </w:tcPr>
          <w:p w14:paraId="2F137DE2" w14:textId="77777777" w:rsidR="00653EA9" w:rsidRPr="000B2B5F" w:rsidRDefault="00653EA9" w:rsidP="00E861B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653EA9" w:rsidRPr="000B2B5F" w14:paraId="4E318A9A" w14:textId="77777777" w:rsidTr="00E861B0">
        <w:trPr>
          <w:trHeight w:val="671"/>
        </w:trPr>
        <w:tc>
          <w:tcPr>
            <w:tcW w:w="9776" w:type="dxa"/>
          </w:tcPr>
          <w:p w14:paraId="0645B699"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ponudnik,</w:t>
            </w:r>
          </w:p>
          <w:p w14:paraId="3B7AC354"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partnerji v skupni ponudbi,</w:t>
            </w:r>
          </w:p>
          <w:p w14:paraId="6FA44CBF"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podizvajalci,</w:t>
            </w:r>
          </w:p>
          <w:p w14:paraId="0D21366C"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653EA9" w:rsidRPr="000B2B5F" w14:paraId="38D19357" w14:textId="77777777" w:rsidTr="00E861B0">
        <w:trPr>
          <w:trHeight w:val="232"/>
        </w:trPr>
        <w:tc>
          <w:tcPr>
            <w:tcW w:w="9776" w:type="dxa"/>
            <w:shd w:val="clear" w:color="auto" w:fill="B8CCE4" w:themeFill="accent1" w:themeFillTint="66"/>
          </w:tcPr>
          <w:p w14:paraId="5D9F06B7" w14:textId="77777777" w:rsidR="00653EA9" w:rsidRPr="000B2B5F" w:rsidRDefault="00653EA9" w:rsidP="00E861B0">
            <w:pPr>
              <w:rPr>
                <w:rFonts w:cstheme="minorHAnsi"/>
                <w:b/>
                <w:sz w:val="24"/>
                <w:szCs w:val="24"/>
              </w:rPr>
            </w:pPr>
            <w:r w:rsidRPr="000B2B5F">
              <w:rPr>
                <w:rFonts w:cstheme="minorHAnsi"/>
                <w:b/>
                <w:sz w:val="24"/>
                <w:szCs w:val="24"/>
              </w:rPr>
              <w:t>Dokazilo:</w:t>
            </w:r>
          </w:p>
        </w:tc>
      </w:tr>
      <w:tr w:rsidR="00653EA9" w:rsidRPr="000B2B5F" w14:paraId="4E36A9FE" w14:textId="77777777" w:rsidTr="00E861B0">
        <w:trPr>
          <w:trHeight w:val="232"/>
        </w:trPr>
        <w:tc>
          <w:tcPr>
            <w:tcW w:w="9776" w:type="dxa"/>
          </w:tcPr>
          <w:p w14:paraId="5B0E49EB" w14:textId="77777777" w:rsidR="00653EA9" w:rsidRPr="000B2B5F" w:rsidRDefault="00653EA9" w:rsidP="00E861B0">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3EA9" w:rsidRPr="000B2B5F" w14:paraId="5DCD6816" w14:textId="77777777" w:rsidTr="00E861B0">
        <w:trPr>
          <w:trHeight w:val="397"/>
        </w:trPr>
        <w:tc>
          <w:tcPr>
            <w:tcW w:w="9776" w:type="dxa"/>
            <w:shd w:val="clear" w:color="auto" w:fill="B8CCE4" w:themeFill="accent1" w:themeFillTint="66"/>
          </w:tcPr>
          <w:p w14:paraId="17ACDE00" w14:textId="77777777" w:rsidR="00653EA9" w:rsidRPr="000B2B5F" w:rsidRDefault="00653EA9" w:rsidP="00E861B0">
            <w:pPr>
              <w:rPr>
                <w:rFonts w:cstheme="minorHAnsi"/>
                <w:b/>
                <w:sz w:val="24"/>
                <w:szCs w:val="24"/>
              </w:rPr>
            </w:pPr>
            <w:r w:rsidRPr="000B2B5F">
              <w:rPr>
                <w:rFonts w:cstheme="minorHAnsi"/>
                <w:b/>
                <w:sz w:val="24"/>
                <w:szCs w:val="24"/>
              </w:rPr>
              <w:t xml:space="preserve">Nacionalni razlogi za izključitev </w:t>
            </w:r>
          </w:p>
        </w:tc>
      </w:tr>
      <w:tr w:rsidR="00653EA9" w:rsidRPr="000B2B5F" w14:paraId="3AC78858" w14:textId="77777777" w:rsidTr="00E861B0">
        <w:tc>
          <w:tcPr>
            <w:tcW w:w="9776" w:type="dxa"/>
          </w:tcPr>
          <w:p w14:paraId="2C1EF5C6" w14:textId="77777777" w:rsidR="00653EA9" w:rsidRPr="00067049" w:rsidRDefault="00653EA9" w:rsidP="00E861B0">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653EA9" w:rsidRPr="000B2B5F" w14:paraId="3CBE7E41" w14:textId="77777777" w:rsidTr="00E861B0">
        <w:tc>
          <w:tcPr>
            <w:tcW w:w="9776" w:type="dxa"/>
          </w:tcPr>
          <w:p w14:paraId="13C66287" w14:textId="77777777" w:rsidR="00653EA9" w:rsidRPr="000B2B5F" w:rsidRDefault="00653EA9" w:rsidP="00E861B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653EA9" w:rsidRPr="000B2B5F" w14:paraId="56AE35F3" w14:textId="77777777" w:rsidTr="00E861B0">
        <w:trPr>
          <w:trHeight w:val="671"/>
        </w:trPr>
        <w:tc>
          <w:tcPr>
            <w:tcW w:w="9776" w:type="dxa"/>
          </w:tcPr>
          <w:p w14:paraId="72FE59B4"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ponudnik,</w:t>
            </w:r>
          </w:p>
          <w:p w14:paraId="22C44348"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partnerji v skupni ponudbi,</w:t>
            </w:r>
          </w:p>
          <w:p w14:paraId="5E55E26B"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podizvajalci,</w:t>
            </w:r>
          </w:p>
          <w:p w14:paraId="1FDC04BB"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653EA9" w:rsidRPr="000B2B5F" w14:paraId="05CEE0DB" w14:textId="77777777" w:rsidTr="00E861B0">
        <w:trPr>
          <w:trHeight w:val="232"/>
        </w:trPr>
        <w:tc>
          <w:tcPr>
            <w:tcW w:w="9776" w:type="dxa"/>
            <w:shd w:val="clear" w:color="auto" w:fill="B8CCE4" w:themeFill="accent1" w:themeFillTint="66"/>
          </w:tcPr>
          <w:p w14:paraId="74589812" w14:textId="77777777" w:rsidR="00653EA9" w:rsidRPr="000B2B5F" w:rsidRDefault="00653EA9" w:rsidP="00E861B0">
            <w:pPr>
              <w:rPr>
                <w:rFonts w:cstheme="minorHAnsi"/>
                <w:b/>
                <w:sz w:val="24"/>
                <w:szCs w:val="24"/>
              </w:rPr>
            </w:pPr>
            <w:r w:rsidRPr="000B2B5F">
              <w:rPr>
                <w:rFonts w:cstheme="minorHAnsi"/>
                <w:b/>
                <w:sz w:val="24"/>
                <w:szCs w:val="24"/>
              </w:rPr>
              <w:t>Dokazilo:</w:t>
            </w:r>
          </w:p>
        </w:tc>
      </w:tr>
      <w:tr w:rsidR="00653EA9" w:rsidRPr="000B2B5F" w14:paraId="260F685C" w14:textId="77777777" w:rsidTr="00E861B0">
        <w:trPr>
          <w:trHeight w:val="232"/>
        </w:trPr>
        <w:tc>
          <w:tcPr>
            <w:tcW w:w="9776" w:type="dxa"/>
          </w:tcPr>
          <w:p w14:paraId="6C94DDD7" w14:textId="77777777" w:rsidR="00653EA9" w:rsidRPr="000B2B5F" w:rsidRDefault="00653EA9" w:rsidP="00E861B0">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60D2CF8C" w14:textId="77777777" w:rsidR="00653EA9" w:rsidRDefault="00653EA9"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3EA9" w:rsidRPr="000B2B5F" w14:paraId="0A40687D" w14:textId="77777777" w:rsidTr="00E861B0">
        <w:trPr>
          <w:trHeight w:val="397"/>
        </w:trPr>
        <w:tc>
          <w:tcPr>
            <w:tcW w:w="9776" w:type="dxa"/>
            <w:shd w:val="clear" w:color="auto" w:fill="B8CCE4" w:themeFill="accent1" w:themeFillTint="66"/>
          </w:tcPr>
          <w:p w14:paraId="00925E83" w14:textId="77777777" w:rsidR="00653EA9" w:rsidRPr="000B2B5F" w:rsidRDefault="00653EA9" w:rsidP="00E861B0">
            <w:pPr>
              <w:rPr>
                <w:rFonts w:cstheme="minorHAnsi"/>
                <w:b/>
                <w:sz w:val="24"/>
                <w:szCs w:val="24"/>
              </w:rPr>
            </w:pPr>
            <w:r w:rsidRPr="000B2B5F">
              <w:rPr>
                <w:rFonts w:cstheme="minorHAnsi"/>
                <w:b/>
                <w:sz w:val="24"/>
                <w:szCs w:val="24"/>
              </w:rPr>
              <w:t xml:space="preserve">Nacionalni razlogi za izključitev </w:t>
            </w:r>
          </w:p>
        </w:tc>
      </w:tr>
      <w:tr w:rsidR="00653EA9" w:rsidRPr="000B2B5F" w14:paraId="4FC930D6" w14:textId="77777777" w:rsidTr="00E861B0">
        <w:tc>
          <w:tcPr>
            <w:tcW w:w="9776" w:type="dxa"/>
          </w:tcPr>
          <w:p w14:paraId="63F52CEB" w14:textId="77777777" w:rsidR="00653EA9" w:rsidRPr="000B2B5F" w:rsidRDefault="00653EA9" w:rsidP="00E861B0">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653EA9" w:rsidRPr="000B2B5F" w14:paraId="2685E938" w14:textId="77777777" w:rsidTr="00E861B0">
        <w:tc>
          <w:tcPr>
            <w:tcW w:w="9776" w:type="dxa"/>
          </w:tcPr>
          <w:p w14:paraId="746374D4" w14:textId="77777777" w:rsidR="00653EA9" w:rsidRPr="000B2B5F" w:rsidRDefault="00653EA9" w:rsidP="00E861B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653EA9" w:rsidRPr="000B2B5F" w14:paraId="7DD7A925" w14:textId="77777777" w:rsidTr="00E861B0">
        <w:trPr>
          <w:trHeight w:val="274"/>
        </w:trPr>
        <w:tc>
          <w:tcPr>
            <w:tcW w:w="9776" w:type="dxa"/>
          </w:tcPr>
          <w:p w14:paraId="7A50DB16"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ponudnik,</w:t>
            </w:r>
          </w:p>
          <w:p w14:paraId="0AF1E1B8"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partnerji v skupni ponudbi,</w:t>
            </w:r>
          </w:p>
          <w:p w14:paraId="7C6CF3BB"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vsi podizvajalci,</w:t>
            </w:r>
          </w:p>
          <w:p w14:paraId="7ACF4D5C" w14:textId="77777777" w:rsidR="00653EA9" w:rsidRPr="000B2B5F" w:rsidRDefault="00653EA9" w:rsidP="00E861B0">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653EA9" w:rsidRPr="000B2B5F" w14:paraId="4ECAB99E" w14:textId="77777777" w:rsidTr="00E861B0">
        <w:trPr>
          <w:trHeight w:val="232"/>
        </w:trPr>
        <w:tc>
          <w:tcPr>
            <w:tcW w:w="9776" w:type="dxa"/>
            <w:shd w:val="clear" w:color="auto" w:fill="B8CCE4" w:themeFill="accent1" w:themeFillTint="66"/>
          </w:tcPr>
          <w:p w14:paraId="5580F1D7" w14:textId="77777777" w:rsidR="00653EA9" w:rsidRPr="000B2B5F" w:rsidRDefault="00653EA9" w:rsidP="00E861B0">
            <w:pPr>
              <w:rPr>
                <w:rFonts w:cstheme="minorHAnsi"/>
                <w:b/>
                <w:sz w:val="24"/>
                <w:szCs w:val="24"/>
              </w:rPr>
            </w:pPr>
            <w:r w:rsidRPr="000B2B5F">
              <w:rPr>
                <w:rFonts w:cstheme="minorHAnsi"/>
                <w:b/>
                <w:sz w:val="24"/>
                <w:szCs w:val="24"/>
              </w:rPr>
              <w:t xml:space="preserve">Dokazilo: </w:t>
            </w:r>
          </w:p>
        </w:tc>
      </w:tr>
      <w:tr w:rsidR="00653EA9" w:rsidRPr="000B2B5F" w14:paraId="74BD43F4" w14:textId="77777777" w:rsidTr="00E861B0">
        <w:trPr>
          <w:trHeight w:val="232"/>
        </w:trPr>
        <w:tc>
          <w:tcPr>
            <w:tcW w:w="9776" w:type="dxa"/>
          </w:tcPr>
          <w:p w14:paraId="523FCD8C" w14:textId="77777777" w:rsidR="00653EA9" w:rsidRPr="000B2B5F" w:rsidRDefault="00653EA9" w:rsidP="00E861B0">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5862C99" w14:textId="77777777" w:rsidR="00653EA9" w:rsidRDefault="00653EA9"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3EA9" w:rsidRPr="00CE15D3" w14:paraId="2D29D670" w14:textId="77777777" w:rsidTr="00E861B0">
        <w:trPr>
          <w:trHeight w:val="397"/>
        </w:trPr>
        <w:tc>
          <w:tcPr>
            <w:tcW w:w="9776" w:type="dxa"/>
            <w:shd w:val="clear" w:color="auto" w:fill="B8CCE4" w:themeFill="accent1" w:themeFillTint="66"/>
          </w:tcPr>
          <w:p w14:paraId="68A56BEA" w14:textId="77777777" w:rsidR="00653EA9" w:rsidRPr="00C075EE" w:rsidRDefault="00653EA9" w:rsidP="00E861B0">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653EA9" w:rsidRPr="00CE15D3" w14:paraId="73AFEB80" w14:textId="77777777" w:rsidTr="00E861B0">
        <w:tc>
          <w:tcPr>
            <w:tcW w:w="9776" w:type="dxa"/>
          </w:tcPr>
          <w:p w14:paraId="391445C7" w14:textId="77777777" w:rsidR="00653EA9" w:rsidRPr="00F10B5D" w:rsidRDefault="00653EA9" w:rsidP="00E861B0">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59C5BAE2" w14:textId="77777777" w:rsidR="00653EA9" w:rsidRPr="00F10B5D" w:rsidRDefault="00653EA9" w:rsidP="00E861B0">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119F56E8" w14:textId="77777777" w:rsidR="00653EA9" w:rsidRPr="00F10B5D" w:rsidRDefault="00653EA9" w:rsidP="00E861B0">
            <w:pPr>
              <w:jc w:val="both"/>
              <w:rPr>
                <w:sz w:val="24"/>
                <w:szCs w:val="24"/>
              </w:rPr>
            </w:pPr>
            <w:r w:rsidRPr="00F10B5D">
              <w:rPr>
                <w:sz w:val="24"/>
                <w:szCs w:val="24"/>
              </w:rPr>
              <w:t>- pravna oseba, subjekt ali organ, katerih več kot 50-odstotni delež je v neposredni ali posredni lasti subjekta iz prejšnje alineje, ali</w:t>
            </w:r>
          </w:p>
          <w:p w14:paraId="28D5BDDA" w14:textId="77777777" w:rsidR="00653EA9" w:rsidRPr="00F10B5D" w:rsidRDefault="00653EA9" w:rsidP="00E861B0">
            <w:pPr>
              <w:jc w:val="both"/>
              <w:rPr>
                <w:sz w:val="24"/>
                <w:szCs w:val="24"/>
              </w:rPr>
            </w:pPr>
            <w:r w:rsidRPr="00F10B5D">
              <w:rPr>
                <w:sz w:val="24"/>
                <w:szCs w:val="24"/>
              </w:rPr>
              <w:t>- fizična ali pravna oseba, subjekt ali organ, ki deluje v imenu ali po navodilih subjektov iz prejšnjih dveh alinej.</w:t>
            </w:r>
          </w:p>
          <w:p w14:paraId="2AE1172F" w14:textId="77777777" w:rsidR="00653EA9" w:rsidRPr="00F10B5D" w:rsidRDefault="00653EA9" w:rsidP="00E861B0">
            <w:pPr>
              <w:spacing w:before="240" w:line="276" w:lineRule="auto"/>
              <w:contextualSpacing/>
              <w:jc w:val="both"/>
              <w:rPr>
                <w:rFonts w:cstheme="minorHAnsi"/>
                <w:sz w:val="24"/>
                <w:szCs w:val="24"/>
              </w:rPr>
            </w:pPr>
          </w:p>
          <w:p w14:paraId="18432863" w14:textId="77777777" w:rsidR="00653EA9" w:rsidRPr="00F10B5D" w:rsidRDefault="00653EA9" w:rsidP="00E861B0">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63712E49" w14:textId="77777777" w:rsidR="00653EA9" w:rsidRPr="00F10B5D" w:rsidRDefault="00653EA9" w:rsidP="00E861B0">
            <w:pPr>
              <w:spacing w:before="240" w:line="276" w:lineRule="auto"/>
              <w:contextualSpacing/>
              <w:jc w:val="both"/>
              <w:rPr>
                <w:rFonts w:cstheme="minorHAnsi"/>
                <w:sz w:val="24"/>
                <w:szCs w:val="24"/>
              </w:rPr>
            </w:pPr>
          </w:p>
          <w:p w14:paraId="08099BF0" w14:textId="77777777" w:rsidR="00653EA9" w:rsidRPr="00C075EE" w:rsidRDefault="00653EA9" w:rsidP="00E861B0">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653EA9" w:rsidRPr="00CE15D3" w14:paraId="442BE817" w14:textId="77777777" w:rsidTr="00E861B0">
        <w:tc>
          <w:tcPr>
            <w:tcW w:w="9776" w:type="dxa"/>
          </w:tcPr>
          <w:p w14:paraId="3EEA78DF" w14:textId="77777777" w:rsidR="00653EA9" w:rsidRPr="00C075EE" w:rsidRDefault="00653EA9" w:rsidP="00E861B0">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653EA9" w:rsidRPr="00CE15D3" w14:paraId="123EB6CB" w14:textId="77777777" w:rsidTr="00E861B0">
        <w:trPr>
          <w:trHeight w:val="671"/>
        </w:trPr>
        <w:tc>
          <w:tcPr>
            <w:tcW w:w="9776" w:type="dxa"/>
          </w:tcPr>
          <w:p w14:paraId="63739577" w14:textId="77777777" w:rsidR="00653EA9" w:rsidRPr="00C075EE" w:rsidRDefault="00653EA9" w:rsidP="00E861B0">
            <w:pPr>
              <w:pStyle w:val="Odstavekseznama"/>
              <w:numPr>
                <w:ilvl w:val="0"/>
                <w:numId w:val="8"/>
              </w:numPr>
              <w:rPr>
                <w:rFonts w:cstheme="minorHAnsi"/>
                <w:sz w:val="24"/>
                <w:szCs w:val="24"/>
              </w:rPr>
            </w:pPr>
            <w:r w:rsidRPr="00C075EE">
              <w:rPr>
                <w:rFonts w:cstheme="minorHAnsi"/>
                <w:sz w:val="24"/>
                <w:szCs w:val="24"/>
              </w:rPr>
              <w:t>ponudnik,</w:t>
            </w:r>
          </w:p>
          <w:p w14:paraId="6439F1A3" w14:textId="77777777" w:rsidR="00653EA9" w:rsidRPr="00C075EE" w:rsidRDefault="00653EA9" w:rsidP="00E861B0">
            <w:pPr>
              <w:pStyle w:val="Odstavekseznama"/>
              <w:numPr>
                <w:ilvl w:val="0"/>
                <w:numId w:val="8"/>
              </w:numPr>
              <w:rPr>
                <w:rFonts w:cstheme="minorHAnsi"/>
                <w:sz w:val="24"/>
                <w:szCs w:val="24"/>
              </w:rPr>
            </w:pPr>
            <w:r w:rsidRPr="00C075EE">
              <w:rPr>
                <w:rFonts w:cstheme="minorHAnsi"/>
                <w:sz w:val="24"/>
                <w:szCs w:val="24"/>
              </w:rPr>
              <w:t>vsi partnerji v skupni ponudbi,</w:t>
            </w:r>
          </w:p>
          <w:p w14:paraId="1DF7DA46" w14:textId="77777777" w:rsidR="00653EA9" w:rsidRPr="00C075EE" w:rsidRDefault="00653EA9" w:rsidP="00E861B0">
            <w:pPr>
              <w:pStyle w:val="Odstavekseznama"/>
              <w:numPr>
                <w:ilvl w:val="0"/>
                <w:numId w:val="8"/>
              </w:numPr>
              <w:rPr>
                <w:rFonts w:cstheme="minorHAnsi"/>
                <w:sz w:val="24"/>
                <w:szCs w:val="24"/>
              </w:rPr>
            </w:pPr>
            <w:r w:rsidRPr="00C075EE">
              <w:rPr>
                <w:rFonts w:cstheme="minorHAnsi"/>
                <w:sz w:val="24"/>
                <w:szCs w:val="24"/>
              </w:rPr>
              <w:t>vsi podizvajalci,</w:t>
            </w:r>
          </w:p>
          <w:p w14:paraId="487D8406" w14:textId="77777777" w:rsidR="00653EA9" w:rsidRPr="00C075EE" w:rsidRDefault="00653EA9" w:rsidP="00E861B0">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653EA9" w:rsidRPr="00CE15D3" w14:paraId="4CDFE3C1" w14:textId="77777777" w:rsidTr="00E861B0">
        <w:trPr>
          <w:trHeight w:val="232"/>
        </w:trPr>
        <w:tc>
          <w:tcPr>
            <w:tcW w:w="9776" w:type="dxa"/>
            <w:shd w:val="clear" w:color="auto" w:fill="B8CCE4" w:themeFill="accent1" w:themeFillTint="66"/>
          </w:tcPr>
          <w:p w14:paraId="0AF750B5" w14:textId="77777777" w:rsidR="00653EA9" w:rsidRPr="00C075EE" w:rsidRDefault="00653EA9" w:rsidP="00E861B0">
            <w:pPr>
              <w:spacing w:line="276" w:lineRule="auto"/>
              <w:rPr>
                <w:rFonts w:cstheme="minorHAnsi"/>
                <w:b/>
                <w:sz w:val="24"/>
                <w:szCs w:val="24"/>
              </w:rPr>
            </w:pPr>
            <w:r w:rsidRPr="00C075EE">
              <w:rPr>
                <w:rFonts w:cstheme="minorHAnsi"/>
                <w:b/>
                <w:sz w:val="24"/>
                <w:szCs w:val="24"/>
              </w:rPr>
              <w:t xml:space="preserve">Dokazilo: </w:t>
            </w:r>
          </w:p>
        </w:tc>
      </w:tr>
      <w:tr w:rsidR="00653EA9" w:rsidRPr="00CE15D3" w14:paraId="30526A6F" w14:textId="77777777" w:rsidTr="00E861B0">
        <w:trPr>
          <w:trHeight w:val="232"/>
        </w:trPr>
        <w:tc>
          <w:tcPr>
            <w:tcW w:w="9776" w:type="dxa"/>
          </w:tcPr>
          <w:p w14:paraId="44313F33" w14:textId="77777777" w:rsidR="00653EA9" w:rsidRPr="00C075EE" w:rsidRDefault="00653EA9" w:rsidP="00E861B0">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1E6D8A7E" w14:textId="77777777" w:rsidR="00653EA9" w:rsidRDefault="00653EA9" w:rsidP="005568AA">
      <w:pPr>
        <w:spacing w:after="0" w:line="240" w:lineRule="auto"/>
        <w:jc w:val="both"/>
        <w:rPr>
          <w:rFonts w:cstheme="minorHAnsi"/>
          <w:sz w:val="24"/>
          <w:szCs w:val="24"/>
        </w:rPr>
      </w:pPr>
    </w:p>
    <w:p w14:paraId="17964A95" w14:textId="77777777" w:rsidR="00653EA9" w:rsidRPr="000B2B5F" w:rsidRDefault="00653EA9" w:rsidP="005568AA">
      <w:pPr>
        <w:spacing w:after="0" w:line="240" w:lineRule="auto"/>
        <w:jc w:val="both"/>
        <w:rPr>
          <w:rFonts w:cstheme="minorHAnsi"/>
          <w:sz w:val="24"/>
          <w:szCs w:val="24"/>
        </w:rPr>
      </w:pPr>
    </w:p>
    <w:p w14:paraId="37926272" w14:textId="74F21C2C" w:rsidR="005568AA" w:rsidRPr="00FC5E3F" w:rsidRDefault="005568AA" w:rsidP="00FC5E3F">
      <w:pPr>
        <w:pStyle w:val="Odstavekseznama"/>
        <w:keepNext/>
        <w:keepLines/>
        <w:numPr>
          <w:ilvl w:val="1"/>
          <w:numId w:val="27"/>
        </w:numPr>
        <w:shd w:val="clear" w:color="auto" w:fill="DBE5F1" w:themeFill="accent1" w:themeFillTint="33"/>
        <w:spacing w:after="0" w:line="260" w:lineRule="atLeast"/>
        <w:outlineLvl w:val="1"/>
        <w:rPr>
          <w:rFonts w:eastAsiaTheme="majorEastAsia" w:cstheme="minorHAnsi"/>
          <w:b/>
          <w:bCs/>
          <w:sz w:val="24"/>
          <w:szCs w:val="24"/>
        </w:rPr>
      </w:pPr>
      <w:bookmarkStart w:id="28" w:name="_Toc133399310"/>
      <w:bookmarkStart w:id="29" w:name="_Toc227752494"/>
      <w:r w:rsidRPr="00FC5E3F">
        <w:rPr>
          <w:rFonts w:eastAsiaTheme="majorEastAsia" w:cstheme="minorHAnsi"/>
          <w:b/>
          <w:bCs/>
          <w:sz w:val="24"/>
          <w:szCs w:val="24"/>
          <w:shd w:val="clear" w:color="auto" w:fill="DBE5F1" w:themeFill="accent1" w:themeFillTint="33"/>
        </w:rPr>
        <w:t>Pogoji za sodelovanje</w:t>
      </w:r>
      <w:bookmarkEnd w:id="28"/>
      <w:bookmarkEnd w:id="29"/>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43BA26C9" w:rsidR="002A2B24" w:rsidRPr="00FC5E3F" w:rsidRDefault="006B1C67" w:rsidP="00FC5E3F">
      <w:pPr>
        <w:pStyle w:val="Odstavekseznama"/>
        <w:keepNext/>
        <w:keepLines/>
        <w:numPr>
          <w:ilvl w:val="2"/>
          <w:numId w:val="27"/>
        </w:numPr>
        <w:spacing w:after="0" w:line="260" w:lineRule="atLeast"/>
        <w:outlineLvl w:val="1"/>
        <w:rPr>
          <w:rFonts w:eastAsiaTheme="majorEastAsia" w:cstheme="minorHAnsi"/>
          <w:b/>
          <w:bCs/>
          <w:sz w:val="24"/>
          <w:szCs w:val="24"/>
        </w:rPr>
      </w:pPr>
      <w:bookmarkStart w:id="30" w:name="_Toc227752495"/>
      <w:r w:rsidRPr="00FC5E3F">
        <w:rPr>
          <w:rFonts w:eastAsiaTheme="majorEastAsia" w:cstheme="minorHAnsi"/>
          <w:b/>
          <w:bCs/>
          <w:sz w:val="24"/>
          <w:szCs w:val="24"/>
        </w:rPr>
        <w:t>Ustreznost za opravljanje poklicne dejavnosti</w:t>
      </w:r>
      <w:bookmarkEnd w:id="30"/>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653EA9" w:rsidRPr="00E306C1" w14:paraId="0CACC016" w14:textId="77777777" w:rsidTr="00E861B0">
        <w:tc>
          <w:tcPr>
            <w:tcW w:w="9781" w:type="dxa"/>
          </w:tcPr>
          <w:p w14:paraId="208AECD7" w14:textId="77777777" w:rsidR="00653EA9" w:rsidRPr="00E306C1" w:rsidRDefault="00653EA9" w:rsidP="00E861B0">
            <w:pPr>
              <w:jc w:val="both"/>
              <w:rPr>
                <w:sz w:val="24"/>
                <w:szCs w:val="24"/>
              </w:rPr>
            </w:pPr>
            <w:bookmarkStart w:id="31" w:name="_Toc92354602"/>
            <w:r>
              <w:rPr>
                <w:b/>
                <w:bCs/>
                <w:sz w:val="24"/>
                <w:szCs w:val="24"/>
              </w:rPr>
              <w:t>7</w:t>
            </w:r>
            <w:r w:rsidRPr="00E306C1">
              <w:rPr>
                <w:b/>
                <w:bCs/>
                <w:sz w:val="24"/>
                <w:szCs w:val="24"/>
              </w:rPr>
              <w:t>.2.1.1.</w:t>
            </w:r>
            <w:r>
              <w:rPr>
                <w:sz w:val="24"/>
                <w:szCs w:val="24"/>
              </w:rPr>
              <w:t xml:space="preserve"> </w:t>
            </w:r>
            <w:r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653EA9" w:rsidRPr="000B2B5F" w14:paraId="0E39641D" w14:textId="77777777" w:rsidTr="00E861B0">
        <w:tc>
          <w:tcPr>
            <w:tcW w:w="9781" w:type="dxa"/>
          </w:tcPr>
          <w:p w14:paraId="5A51C683" w14:textId="77777777" w:rsidR="00653EA9" w:rsidRPr="000B2B5F" w:rsidRDefault="00653EA9" w:rsidP="00E861B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653EA9" w:rsidRPr="000B2B5F" w14:paraId="3456C97C" w14:textId="77777777" w:rsidTr="00E861B0">
        <w:trPr>
          <w:trHeight w:val="671"/>
        </w:trPr>
        <w:tc>
          <w:tcPr>
            <w:tcW w:w="9781" w:type="dxa"/>
          </w:tcPr>
          <w:p w14:paraId="4AC25BD1"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1D492C02"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B29FC5B"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4C2E84E"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653EA9" w:rsidRPr="000B2B5F" w14:paraId="3FD5CFE4" w14:textId="77777777" w:rsidTr="00E861B0">
        <w:trPr>
          <w:trHeight w:val="232"/>
        </w:trPr>
        <w:tc>
          <w:tcPr>
            <w:tcW w:w="9781" w:type="dxa"/>
            <w:shd w:val="clear" w:color="auto" w:fill="B8CCE4" w:themeFill="accent1" w:themeFillTint="66"/>
          </w:tcPr>
          <w:p w14:paraId="007C6907" w14:textId="77777777" w:rsidR="00653EA9" w:rsidRPr="000B2B5F" w:rsidRDefault="00653EA9" w:rsidP="00E861B0">
            <w:pPr>
              <w:rPr>
                <w:rFonts w:cstheme="minorHAnsi"/>
                <w:b/>
                <w:color w:val="FF0000"/>
                <w:sz w:val="24"/>
                <w:szCs w:val="24"/>
              </w:rPr>
            </w:pPr>
            <w:r w:rsidRPr="000B2B5F">
              <w:rPr>
                <w:rFonts w:cstheme="minorHAnsi"/>
                <w:b/>
                <w:color w:val="000000" w:themeColor="text1"/>
                <w:sz w:val="24"/>
                <w:szCs w:val="24"/>
              </w:rPr>
              <w:t>Dokazilo:</w:t>
            </w:r>
          </w:p>
        </w:tc>
      </w:tr>
      <w:tr w:rsidR="00653EA9" w:rsidRPr="00E04807" w14:paraId="5D047518" w14:textId="77777777" w:rsidTr="00E861B0">
        <w:trPr>
          <w:trHeight w:val="232"/>
        </w:trPr>
        <w:tc>
          <w:tcPr>
            <w:tcW w:w="9781" w:type="dxa"/>
          </w:tcPr>
          <w:p w14:paraId="089526F7" w14:textId="77777777" w:rsidR="00653EA9" w:rsidRPr="00E04807" w:rsidRDefault="00653EA9" w:rsidP="00E861B0">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653EA9" w:rsidRPr="000B2B5F" w14:paraId="03215600" w14:textId="77777777" w:rsidTr="00E861B0">
        <w:trPr>
          <w:trHeight w:val="232"/>
        </w:trPr>
        <w:tc>
          <w:tcPr>
            <w:tcW w:w="9781" w:type="dxa"/>
          </w:tcPr>
          <w:p w14:paraId="0F0D0FBC" w14:textId="77777777" w:rsidR="00653EA9" w:rsidRPr="000B2B5F" w:rsidRDefault="00653EA9" w:rsidP="00E861B0">
            <w:pPr>
              <w:ind w:left="360"/>
              <w:contextualSpacing/>
              <w:jc w:val="both"/>
              <w:rPr>
                <w:rFonts w:cstheme="minorHAnsi"/>
                <w:b/>
                <w:sz w:val="24"/>
                <w:szCs w:val="24"/>
              </w:rPr>
            </w:pPr>
          </w:p>
        </w:tc>
      </w:tr>
      <w:tr w:rsidR="00653EA9" w:rsidRPr="002B342E" w14:paraId="0AA881A4" w14:textId="77777777" w:rsidTr="00E861B0">
        <w:tc>
          <w:tcPr>
            <w:tcW w:w="9781" w:type="dxa"/>
          </w:tcPr>
          <w:p w14:paraId="30ECE20B" w14:textId="77777777" w:rsidR="00653EA9" w:rsidRPr="002B342E" w:rsidRDefault="00653EA9" w:rsidP="00E861B0">
            <w:pPr>
              <w:jc w:val="both"/>
              <w:rPr>
                <w:rFonts w:cstheme="minorHAnsi"/>
                <w:sz w:val="24"/>
                <w:szCs w:val="24"/>
              </w:rPr>
            </w:pPr>
            <w:r>
              <w:rPr>
                <w:rFonts w:cstheme="minorHAnsi"/>
                <w:b/>
                <w:bCs/>
                <w:sz w:val="24"/>
                <w:szCs w:val="24"/>
              </w:rPr>
              <w:t>7</w:t>
            </w:r>
            <w:r w:rsidRPr="00CB6E78">
              <w:rPr>
                <w:rFonts w:cstheme="minorHAnsi"/>
                <w:b/>
                <w:bCs/>
                <w:sz w:val="24"/>
                <w:szCs w:val="24"/>
              </w:rPr>
              <w:t>.2.1.2.</w:t>
            </w:r>
            <w:r w:rsidRPr="002B342E">
              <w:rPr>
                <w:rFonts w:cstheme="minorHAnsi"/>
                <w:sz w:val="24"/>
                <w:szCs w:val="24"/>
              </w:rPr>
              <w:t xml:space="preserve"> Gospodarski subjekt mora biti vpisan v </w:t>
            </w:r>
            <w:r w:rsidRPr="001D0065">
              <w:rPr>
                <w:rFonts w:cstheme="minorHAnsi"/>
                <w:sz w:val="24"/>
                <w:szCs w:val="24"/>
              </w:rPr>
              <w:t>register poslovnih subjektov, ki opravljajo promet z medicinskimi pripomočki na debelo</w:t>
            </w:r>
            <w:r>
              <w:rPr>
                <w:rFonts w:cstheme="minorHAnsi"/>
                <w:sz w:val="24"/>
                <w:szCs w:val="24"/>
              </w:rPr>
              <w:t xml:space="preserve"> </w:t>
            </w:r>
            <w:r w:rsidRPr="002B342E">
              <w:rPr>
                <w:rFonts w:cstheme="minorHAnsi"/>
                <w:sz w:val="24"/>
                <w:szCs w:val="24"/>
              </w:rPr>
              <w:t>pri JAZMP</w:t>
            </w:r>
            <w:r>
              <w:rPr>
                <w:rFonts w:cstheme="minorHAnsi"/>
                <w:sz w:val="24"/>
                <w:szCs w:val="24"/>
              </w:rPr>
              <w:t xml:space="preserve"> ali v drug ustrezen register (v kolikor je </w:t>
            </w:r>
            <w:r w:rsidRPr="002B342E">
              <w:rPr>
                <w:rFonts w:cstheme="minorHAnsi"/>
                <w:sz w:val="24"/>
                <w:szCs w:val="24"/>
              </w:rPr>
              <w:t>pridobil dovoljenje v drugi članici EU</w:t>
            </w:r>
            <w:r>
              <w:rPr>
                <w:rFonts w:cstheme="minorHAnsi"/>
                <w:sz w:val="24"/>
                <w:szCs w:val="24"/>
              </w:rPr>
              <w:t>), ki ga vodi JAZMP.</w:t>
            </w:r>
          </w:p>
        </w:tc>
      </w:tr>
      <w:tr w:rsidR="00653EA9" w:rsidRPr="000B2B5F" w14:paraId="030D3184" w14:textId="77777777" w:rsidTr="00E861B0">
        <w:tc>
          <w:tcPr>
            <w:tcW w:w="9781" w:type="dxa"/>
          </w:tcPr>
          <w:p w14:paraId="7D821930" w14:textId="77777777" w:rsidR="00653EA9" w:rsidRPr="000B2B5F" w:rsidRDefault="00653EA9" w:rsidP="00E861B0">
            <w:pPr>
              <w:jc w:val="both"/>
              <w:rPr>
                <w:rFonts w:cstheme="minorHAnsi"/>
                <w:b/>
                <w:color w:val="000000" w:themeColor="text1"/>
                <w:sz w:val="24"/>
                <w:szCs w:val="24"/>
              </w:rPr>
            </w:pPr>
            <w:r w:rsidRPr="000B2B5F">
              <w:rPr>
                <w:rFonts w:cstheme="minorHAnsi"/>
                <w:b/>
                <w:color w:val="000000" w:themeColor="text1"/>
                <w:sz w:val="24"/>
                <w:szCs w:val="24"/>
              </w:rPr>
              <w:lastRenderedPageBreak/>
              <w:t>Izpolnjevanje pogoja morajo izkazati naslednji gospodarski subjekti</w:t>
            </w:r>
            <w:r w:rsidRPr="000B2B5F">
              <w:rPr>
                <w:rFonts w:cstheme="minorHAnsi"/>
                <w:b/>
                <w:i/>
                <w:color w:val="000000" w:themeColor="text1"/>
                <w:sz w:val="24"/>
                <w:szCs w:val="24"/>
              </w:rPr>
              <w:t>:</w:t>
            </w:r>
          </w:p>
        </w:tc>
      </w:tr>
      <w:tr w:rsidR="00653EA9" w:rsidRPr="000B2B5F" w14:paraId="1C70AAD6" w14:textId="77777777" w:rsidTr="00E861B0">
        <w:trPr>
          <w:trHeight w:val="671"/>
        </w:trPr>
        <w:tc>
          <w:tcPr>
            <w:tcW w:w="9781" w:type="dxa"/>
          </w:tcPr>
          <w:p w14:paraId="2C3137CC"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77365258"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7A01E483"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5A8812F"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653EA9" w:rsidRPr="000B2B5F" w14:paraId="7C652946" w14:textId="77777777" w:rsidTr="00E861B0">
        <w:trPr>
          <w:trHeight w:val="232"/>
        </w:trPr>
        <w:tc>
          <w:tcPr>
            <w:tcW w:w="9781" w:type="dxa"/>
          </w:tcPr>
          <w:p w14:paraId="2956A784" w14:textId="77777777" w:rsidR="00653EA9" w:rsidRPr="000B2B5F" w:rsidRDefault="00653EA9" w:rsidP="00E861B0">
            <w:pPr>
              <w:rPr>
                <w:rFonts w:cstheme="minorHAnsi"/>
                <w:b/>
                <w:color w:val="FF0000"/>
                <w:sz w:val="24"/>
                <w:szCs w:val="24"/>
              </w:rPr>
            </w:pPr>
            <w:r w:rsidRPr="000B2B5F">
              <w:rPr>
                <w:rFonts w:cstheme="minorHAnsi"/>
                <w:b/>
                <w:color w:val="000000" w:themeColor="text1"/>
                <w:sz w:val="24"/>
                <w:szCs w:val="24"/>
              </w:rPr>
              <w:t>Dokazilo:</w:t>
            </w:r>
          </w:p>
        </w:tc>
      </w:tr>
      <w:tr w:rsidR="00653EA9" w:rsidRPr="00E04807" w14:paraId="5F24A716" w14:textId="77777777" w:rsidTr="00E861B0">
        <w:trPr>
          <w:trHeight w:val="232"/>
        </w:trPr>
        <w:tc>
          <w:tcPr>
            <w:tcW w:w="9781" w:type="dxa"/>
          </w:tcPr>
          <w:p w14:paraId="4FED56B8" w14:textId="77777777" w:rsidR="00653EA9" w:rsidRPr="00E04807" w:rsidRDefault="00653EA9" w:rsidP="00E861B0">
            <w:pPr>
              <w:numPr>
                <w:ilvl w:val="0"/>
                <w:numId w:val="6"/>
              </w:numPr>
              <w:contextualSpacing/>
              <w:jc w:val="both"/>
              <w:rPr>
                <w:rFonts w:cstheme="minorHAnsi"/>
                <w:b/>
                <w:sz w:val="24"/>
                <w:szCs w:val="24"/>
              </w:rPr>
            </w:pPr>
            <w:r w:rsidRPr="00E306C1">
              <w:rPr>
                <w:rFonts w:cstheme="minorHAnsi"/>
                <w:b/>
                <w:sz w:val="24"/>
                <w:szCs w:val="24"/>
              </w:rPr>
              <w:t>Potrdilo o vpisu v ustrezen register JAZMP</w:t>
            </w:r>
            <w:r w:rsidRPr="002B342E">
              <w:rPr>
                <w:rFonts w:cstheme="minorHAnsi"/>
                <w:bCs/>
                <w:sz w:val="24"/>
                <w:szCs w:val="24"/>
              </w:rPr>
              <w:t xml:space="preserve"> ali ustrezno potrdilo države članice, iz katere izhaja.</w:t>
            </w:r>
          </w:p>
        </w:tc>
      </w:tr>
    </w:tbl>
    <w:p w14:paraId="511F35BA" w14:textId="77777777" w:rsidR="00472E28" w:rsidRDefault="00472E28" w:rsidP="00400EC9">
      <w:pPr>
        <w:keepNext/>
        <w:keepLines/>
        <w:spacing w:after="0" w:line="260" w:lineRule="atLeast"/>
        <w:outlineLvl w:val="1"/>
        <w:rPr>
          <w:rFonts w:eastAsiaTheme="majorEastAsia" w:cstheme="minorHAnsi"/>
          <w:b/>
          <w:bCs/>
          <w:sz w:val="24"/>
          <w:szCs w:val="24"/>
        </w:rPr>
      </w:pPr>
    </w:p>
    <w:p w14:paraId="2E288D57" w14:textId="646C87ED" w:rsidR="00E04807" w:rsidRDefault="00E04807" w:rsidP="00FC5E3F">
      <w:pPr>
        <w:pStyle w:val="Odstavekseznama"/>
        <w:keepNext/>
        <w:keepLines/>
        <w:numPr>
          <w:ilvl w:val="2"/>
          <w:numId w:val="27"/>
        </w:numPr>
        <w:spacing w:after="0" w:line="260" w:lineRule="atLeast"/>
        <w:outlineLvl w:val="1"/>
        <w:rPr>
          <w:rFonts w:eastAsiaTheme="majorEastAsia" w:cstheme="minorHAnsi"/>
          <w:b/>
          <w:bCs/>
          <w:sz w:val="24"/>
          <w:szCs w:val="24"/>
        </w:rPr>
      </w:pPr>
      <w:bookmarkStart w:id="32" w:name="_Toc227752496"/>
      <w:r w:rsidRPr="002A2B24">
        <w:rPr>
          <w:rFonts w:eastAsiaTheme="majorEastAsia" w:cstheme="minorHAnsi"/>
          <w:b/>
          <w:bCs/>
          <w:sz w:val="24"/>
          <w:szCs w:val="24"/>
        </w:rPr>
        <w:t>Tehnična</w:t>
      </w:r>
      <w:r w:rsidR="000D0DCC">
        <w:rPr>
          <w:rFonts w:eastAsiaTheme="majorEastAsia" w:cstheme="minorHAnsi"/>
          <w:b/>
          <w:bCs/>
          <w:sz w:val="24"/>
          <w:szCs w:val="24"/>
        </w:rPr>
        <w:t xml:space="preserve"> in </w:t>
      </w:r>
      <w:r w:rsidR="0065086A">
        <w:rPr>
          <w:rFonts w:eastAsiaTheme="majorEastAsia" w:cstheme="minorHAnsi"/>
          <w:b/>
          <w:bCs/>
          <w:sz w:val="24"/>
          <w:szCs w:val="24"/>
        </w:rPr>
        <w:t xml:space="preserve">strokovna </w:t>
      </w:r>
      <w:r w:rsidRPr="002A2B24">
        <w:rPr>
          <w:rFonts w:eastAsiaTheme="majorEastAsia" w:cstheme="minorHAnsi"/>
          <w:b/>
          <w:bCs/>
          <w:sz w:val="24"/>
          <w:szCs w:val="24"/>
        </w:rPr>
        <w:t>sposobnost</w:t>
      </w:r>
      <w:bookmarkEnd w:id="32"/>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653EA9" w:rsidRPr="000B2B5F" w14:paraId="0A38B657" w14:textId="77777777" w:rsidTr="00E861B0">
        <w:trPr>
          <w:trHeight w:val="1377"/>
        </w:trPr>
        <w:tc>
          <w:tcPr>
            <w:tcW w:w="9776" w:type="dxa"/>
            <w:shd w:val="clear" w:color="auto" w:fill="FFFFFF" w:themeFill="background1"/>
          </w:tcPr>
          <w:p w14:paraId="24B284B7" w14:textId="77777777" w:rsidR="00653EA9" w:rsidRDefault="00653EA9" w:rsidP="00E861B0">
            <w:pPr>
              <w:jc w:val="both"/>
              <w:rPr>
                <w:sz w:val="24"/>
                <w:szCs w:val="24"/>
              </w:rPr>
            </w:pPr>
            <w:r>
              <w:rPr>
                <w:sz w:val="24"/>
                <w:szCs w:val="24"/>
              </w:rPr>
              <w:t xml:space="preserve">7.2.2.1. </w:t>
            </w:r>
            <w:r w:rsidRPr="00E306C1">
              <w:rPr>
                <w:sz w:val="24"/>
                <w:szCs w:val="24"/>
              </w:rPr>
              <w:t>Ponujeno blago mora izpolnjevati vse zahteve določene v obrazcu »Tehnične specifikacije</w:t>
            </w:r>
            <w:r>
              <w:rPr>
                <w:sz w:val="24"/>
                <w:szCs w:val="24"/>
              </w:rPr>
              <w:t xml:space="preserve"> s ponudbenim predračunom</w:t>
            </w:r>
            <w:r w:rsidRPr="00E306C1">
              <w:rPr>
                <w:sz w:val="24"/>
                <w:szCs w:val="24"/>
              </w:rPr>
              <w:t>«.</w:t>
            </w:r>
          </w:p>
          <w:p w14:paraId="6F9A27CF" w14:textId="77777777" w:rsidR="00653EA9" w:rsidRPr="00E306C1" w:rsidRDefault="00653EA9" w:rsidP="00E861B0">
            <w:pPr>
              <w:jc w:val="both"/>
              <w:rPr>
                <w:sz w:val="24"/>
                <w:szCs w:val="24"/>
              </w:rPr>
            </w:pPr>
          </w:p>
          <w:p w14:paraId="07F62D68" w14:textId="77777777" w:rsidR="00653EA9" w:rsidRPr="006C1F69" w:rsidRDefault="00653EA9" w:rsidP="00E861B0">
            <w:pPr>
              <w:jc w:val="both"/>
              <w:rPr>
                <w:rFonts w:cstheme="minorHAnsi"/>
                <w:color w:val="000000" w:themeColor="text1"/>
                <w:sz w:val="24"/>
                <w:szCs w:val="24"/>
              </w:rPr>
            </w:pPr>
            <w:r w:rsidRPr="00E306C1">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r w:rsidRPr="00E306C1">
              <w:rPr>
                <w:rFonts w:cstheme="minorHAnsi"/>
                <w:sz w:val="24"/>
                <w:szCs w:val="24"/>
              </w:rPr>
              <w:t xml:space="preserve"> </w:t>
            </w:r>
          </w:p>
        </w:tc>
      </w:tr>
      <w:tr w:rsidR="00653EA9" w:rsidRPr="000B2B5F" w14:paraId="770B8764" w14:textId="77777777" w:rsidTr="00E861B0">
        <w:tc>
          <w:tcPr>
            <w:tcW w:w="9776" w:type="dxa"/>
            <w:shd w:val="clear" w:color="auto" w:fill="FFFFFF" w:themeFill="background1"/>
          </w:tcPr>
          <w:p w14:paraId="3CB7ECFD" w14:textId="77777777" w:rsidR="00653EA9" w:rsidRPr="000B2B5F" w:rsidRDefault="00653EA9" w:rsidP="00E861B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653EA9" w:rsidRPr="000B2B5F" w14:paraId="7210E235" w14:textId="77777777" w:rsidTr="00E861B0">
        <w:trPr>
          <w:trHeight w:val="671"/>
        </w:trPr>
        <w:tc>
          <w:tcPr>
            <w:tcW w:w="9776" w:type="dxa"/>
            <w:shd w:val="clear" w:color="auto" w:fill="FFFFFF" w:themeFill="background1"/>
          </w:tcPr>
          <w:p w14:paraId="1055ED3C"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B7ACB79"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0DCAF08"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6D33AA15"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653EA9" w:rsidRPr="000B2B5F" w14:paraId="328CCE63" w14:textId="77777777" w:rsidTr="00E861B0">
        <w:trPr>
          <w:trHeight w:val="232"/>
        </w:trPr>
        <w:tc>
          <w:tcPr>
            <w:tcW w:w="9776" w:type="dxa"/>
            <w:shd w:val="clear" w:color="auto" w:fill="B8CCE4" w:themeFill="accent1" w:themeFillTint="66"/>
          </w:tcPr>
          <w:p w14:paraId="0CC311C1" w14:textId="77777777" w:rsidR="00653EA9" w:rsidRPr="000B2B5F" w:rsidRDefault="00653EA9" w:rsidP="00E861B0">
            <w:pPr>
              <w:rPr>
                <w:rFonts w:cstheme="minorHAnsi"/>
                <w:b/>
                <w:color w:val="FF0000"/>
                <w:sz w:val="24"/>
                <w:szCs w:val="24"/>
              </w:rPr>
            </w:pPr>
            <w:r w:rsidRPr="000B2B5F">
              <w:rPr>
                <w:rFonts w:cstheme="minorHAnsi"/>
                <w:b/>
                <w:color w:val="000000" w:themeColor="text1"/>
                <w:sz w:val="24"/>
                <w:szCs w:val="24"/>
              </w:rPr>
              <w:t>Dokazilo:</w:t>
            </w:r>
          </w:p>
        </w:tc>
      </w:tr>
      <w:tr w:rsidR="00653EA9" w:rsidRPr="00E04807" w14:paraId="565FB76A" w14:textId="77777777" w:rsidTr="00E861B0">
        <w:trPr>
          <w:trHeight w:val="232"/>
        </w:trPr>
        <w:tc>
          <w:tcPr>
            <w:tcW w:w="9776" w:type="dxa"/>
            <w:shd w:val="clear" w:color="auto" w:fill="FFFFFF" w:themeFill="background1"/>
          </w:tcPr>
          <w:p w14:paraId="5ED68B6C" w14:textId="77777777" w:rsidR="00653EA9" w:rsidRPr="006724DE" w:rsidRDefault="00653EA9" w:rsidP="00E861B0">
            <w:pPr>
              <w:numPr>
                <w:ilvl w:val="0"/>
                <w:numId w:val="6"/>
              </w:numPr>
              <w:contextualSpacing/>
              <w:jc w:val="both"/>
              <w:rPr>
                <w:rFonts w:cstheme="minorHAnsi"/>
                <w:bCs/>
                <w:sz w:val="24"/>
                <w:szCs w:val="24"/>
              </w:rPr>
            </w:pPr>
            <w:r>
              <w:rPr>
                <w:rFonts w:cstheme="minorHAnsi"/>
                <w:bCs/>
                <w:sz w:val="24"/>
                <w:szCs w:val="24"/>
              </w:rPr>
              <w:t xml:space="preserve">ponudnik mora k ponudbi </w:t>
            </w:r>
            <w:r w:rsidRPr="006724DE">
              <w:rPr>
                <w:rFonts w:cstheme="minorHAnsi"/>
                <w:b/>
                <w:sz w:val="24"/>
                <w:szCs w:val="24"/>
              </w:rPr>
              <w:t>obvezno predložiti</w:t>
            </w:r>
            <w:r>
              <w:rPr>
                <w:rFonts w:cstheme="minorHAnsi"/>
                <w:bCs/>
                <w:sz w:val="24"/>
                <w:szCs w:val="24"/>
              </w:rPr>
              <w:t xml:space="preserve"> </w:t>
            </w:r>
            <w:r w:rsidRPr="006724DE">
              <w:rPr>
                <w:rFonts w:cstheme="minorHAnsi"/>
                <w:bCs/>
                <w:sz w:val="24"/>
                <w:szCs w:val="24"/>
              </w:rPr>
              <w:t xml:space="preserve">cenik komunikatorjev, cenik dodatne opreme in cenik storitev servisiranja </w:t>
            </w:r>
          </w:p>
          <w:p w14:paraId="67AF97CE" w14:textId="77777777" w:rsidR="00653EA9" w:rsidRPr="006C1F69" w:rsidRDefault="00653EA9" w:rsidP="00E861B0">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mora ponudnik ponudbi </w:t>
            </w:r>
            <w:r w:rsidRPr="006724DE">
              <w:rPr>
                <w:rFonts w:cstheme="minorHAnsi"/>
                <w:b/>
                <w:bCs/>
                <w:sz w:val="24"/>
                <w:szCs w:val="24"/>
              </w:rPr>
              <w:t>obvezno priložiti</w:t>
            </w:r>
            <w:r w:rsidRPr="006C1F69">
              <w:rPr>
                <w:rFonts w:cstheme="minorHAnsi"/>
                <w:sz w:val="24"/>
                <w:szCs w:val="24"/>
              </w:rPr>
              <w:t xml:space="preserve"> dokazilo v obliki kataloga, prospekta ali druge ustrezne predstavitve tehničnih specifikacij ali izjavo proizvajalca,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tc>
      </w:tr>
      <w:tr w:rsidR="00653EA9" w:rsidRPr="000B2B5F" w14:paraId="3F2C868D" w14:textId="77777777" w:rsidTr="00E861B0">
        <w:trPr>
          <w:trHeight w:val="232"/>
        </w:trPr>
        <w:tc>
          <w:tcPr>
            <w:tcW w:w="9776" w:type="dxa"/>
          </w:tcPr>
          <w:p w14:paraId="310C47D5" w14:textId="77777777" w:rsidR="00653EA9" w:rsidRPr="000B2B5F" w:rsidRDefault="00653EA9" w:rsidP="00E861B0">
            <w:pPr>
              <w:ind w:left="360"/>
              <w:contextualSpacing/>
              <w:jc w:val="both"/>
              <w:rPr>
                <w:rFonts w:cstheme="minorHAnsi"/>
                <w:b/>
                <w:sz w:val="24"/>
                <w:szCs w:val="24"/>
              </w:rPr>
            </w:pPr>
          </w:p>
        </w:tc>
      </w:tr>
      <w:tr w:rsidR="00653EA9" w:rsidRPr="002B342E" w14:paraId="7697C4F2" w14:textId="77777777" w:rsidTr="00E861B0">
        <w:tc>
          <w:tcPr>
            <w:tcW w:w="9776" w:type="dxa"/>
          </w:tcPr>
          <w:p w14:paraId="2A32B6B3" w14:textId="6C00E085" w:rsidR="00653EA9" w:rsidRPr="00114914" w:rsidRDefault="00653EA9" w:rsidP="00E861B0">
            <w:pPr>
              <w:jc w:val="both"/>
              <w:rPr>
                <w:sz w:val="24"/>
                <w:szCs w:val="24"/>
              </w:rPr>
            </w:pPr>
            <w:r>
              <w:rPr>
                <w:sz w:val="24"/>
                <w:szCs w:val="24"/>
              </w:rPr>
              <w:t xml:space="preserve">7.2.2.2. </w:t>
            </w:r>
            <w:r w:rsidRPr="00114914">
              <w:rPr>
                <w:sz w:val="24"/>
                <w:szCs w:val="24"/>
              </w:rPr>
              <w:t xml:space="preserve">Programska oprema in dodatna oprema omogočata uporabniku </w:t>
            </w:r>
            <w:r>
              <w:rPr>
                <w:sz w:val="24"/>
                <w:szCs w:val="24"/>
              </w:rPr>
              <w:t xml:space="preserve">enostavno </w:t>
            </w:r>
            <w:r w:rsidRPr="00114914">
              <w:rPr>
                <w:sz w:val="24"/>
                <w:szCs w:val="24"/>
              </w:rPr>
              <w:t xml:space="preserve">uporabo pripomočka. Termin </w:t>
            </w:r>
            <w:r>
              <w:rPr>
                <w:sz w:val="24"/>
                <w:szCs w:val="24"/>
              </w:rPr>
              <w:t>»</w:t>
            </w:r>
            <w:r w:rsidRPr="00114914">
              <w:rPr>
                <w:sz w:val="24"/>
                <w:szCs w:val="24"/>
              </w:rPr>
              <w:t>specifični programi</w:t>
            </w:r>
            <w:r>
              <w:rPr>
                <w:sz w:val="24"/>
                <w:szCs w:val="24"/>
              </w:rPr>
              <w:t>«</w:t>
            </w:r>
            <w:r w:rsidRPr="00114914">
              <w:rPr>
                <w:sz w:val="24"/>
                <w:szCs w:val="24"/>
              </w:rPr>
              <w:t xml:space="preserve"> pomeni, da imajo komunikatorji programsko opremo, ki je še bolj prilagojena starejši populaciji in drugim, ki ne obvladujejo tujih jezikov ter delovno aktivnim osebam. Starejši pogosto ne poznajo angleškega jezika, ki je običajen programski jezik pri komunikacijskih pripomočkih.  Prav tako starejši potrebujejo enostavne rešitve za povezljivost s telefonom. Delavno aktivne osebe, ki uporabljajo pripomoček za sporazumevanje, potrebujejo predvsem hitro in učinkovito povezljivost s telefonom. Komunikacijski pripomočki </w:t>
            </w:r>
            <w:r>
              <w:rPr>
                <w:sz w:val="24"/>
                <w:szCs w:val="24"/>
              </w:rPr>
              <w:t xml:space="preserve">morajo imeti </w:t>
            </w:r>
            <w:r w:rsidRPr="00544C47">
              <w:rPr>
                <w:sz w:val="24"/>
                <w:szCs w:val="24"/>
                <w:u w:val="single"/>
              </w:rPr>
              <w:t>programsko opremo izključno v slovenskem jeziku</w:t>
            </w:r>
            <w:r w:rsidRPr="00114914">
              <w:rPr>
                <w:sz w:val="24"/>
                <w:szCs w:val="24"/>
              </w:rPr>
              <w:t xml:space="preserve">, kar omogoča hitrejše prilagajanje vsebine pripomočka uporabniku in uporabniku lažjo uporabo ter sprotno prilagajanje vsebine pripomočka glede na nove komunikacijske potrebe. Pripomočki </w:t>
            </w:r>
            <w:r>
              <w:rPr>
                <w:sz w:val="24"/>
                <w:szCs w:val="24"/>
              </w:rPr>
              <w:t>morajo omogočati</w:t>
            </w:r>
            <w:r w:rsidRPr="00114914">
              <w:rPr>
                <w:sz w:val="24"/>
                <w:szCs w:val="24"/>
              </w:rPr>
              <w:t xml:space="preserve"> tudi enostavno</w:t>
            </w:r>
            <w:r w:rsidRPr="00544C47">
              <w:rPr>
                <w:sz w:val="24"/>
                <w:szCs w:val="24"/>
              </w:rPr>
              <w:t xml:space="preserve"> (uporabniški vmesnik v celoti v slovenskem jeziku) </w:t>
            </w:r>
            <w:r w:rsidRPr="00114914">
              <w:rPr>
                <w:sz w:val="24"/>
                <w:szCs w:val="24"/>
              </w:rPr>
              <w:t>in hitro povezljivost s telefonom in nemoten potek klicanja ter pošiljanja sms sporočil.</w:t>
            </w:r>
          </w:p>
        </w:tc>
      </w:tr>
      <w:tr w:rsidR="00653EA9" w:rsidRPr="000B2B5F" w14:paraId="2DB00DE4" w14:textId="77777777" w:rsidTr="00E861B0">
        <w:tc>
          <w:tcPr>
            <w:tcW w:w="9776" w:type="dxa"/>
          </w:tcPr>
          <w:p w14:paraId="376B628A" w14:textId="77777777" w:rsidR="00653EA9" w:rsidRPr="000B2B5F" w:rsidRDefault="00653EA9" w:rsidP="00E861B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653EA9" w:rsidRPr="000B2B5F" w14:paraId="078E509B" w14:textId="77777777" w:rsidTr="00E861B0">
        <w:trPr>
          <w:trHeight w:val="671"/>
        </w:trPr>
        <w:tc>
          <w:tcPr>
            <w:tcW w:w="9776" w:type="dxa"/>
          </w:tcPr>
          <w:p w14:paraId="5611C1CA"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24433AF"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D7F7720"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6E09C318" w14:textId="77777777" w:rsidR="00653EA9" w:rsidRPr="000B2B5F" w:rsidRDefault="00653EA9" w:rsidP="00E861B0">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653EA9" w:rsidRPr="000B2B5F" w14:paraId="7B69A2BE" w14:textId="77777777" w:rsidTr="00E861B0">
        <w:trPr>
          <w:trHeight w:val="232"/>
        </w:trPr>
        <w:tc>
          <w:tcPr>
            <w:tcW w:w="9776" w:type="dxa"/>
          </w:tcPr>
          <w:p w14:paraId="79B6F889" w14:textId="77777777" w:rsidR="00653EA9" w:rsidRPr="000B2B5F" w:rsidRDefault="00653EA9" w:rsidP="00E861B0">
            <w:pPr>
              <w:rPr>
                <w:rFonts w:cstheme="minorHAnsi"/>
                <w:b/>
                <w:color w:val="FF0000"/>
                <w:sz w:val="24"/>
                <w:szCs w:val="24"/>
              </w:rPr>
            </w:pPr>
            <w:r w:rsidRPr="000B2B5F">
              <w:rPr>
                <w:rFonts w:cstheme="minorHAnsi"/>
                <w:b/>
                <w:color w:val="000000" w:themeColor="text1"/>
                <w:sz w:val="24"/>
                <w:szCs w:val="24"/>
              </w:rPr>
              <w:lastRenderedPageBreak/>
              <w:t>Dokazilo:</w:t>
            </w:r>
          </w:p>
        </w:tc>
      </w:tr>
      <w:tr w:rsidR="00653EA9" w:rsidRPr="00E04807" w14:paraId="447D5AD6" w14:textId="77777777" w:rsidTr="00E861B0">
        <w:trPr>
          <w:trHeight w:val="232"/>
        </w:trPr>
        <w:tc>
          <w:tcPr>
            <w:tcW w:w="9776" w:type="dxa"/>
          </w:tcPr>
          <w:p w14:paraId="1E954059" w14:textId="77777777" w:rsidR="00653EA9" w:rsidRPr="00D520EF" w:rsidRDefault="00653EA9" w:rsidP="00E861B0">
            <w:pPr>
              <w:numPr>
                <w:ilvl w:val="0"/>
                <w:numId w:val="6"/>
              </w:numPr>
              <w:contextualSpacing/>
              <w:jc w:val="both"/>
              <w:rPr>
                <w:rFonts w:cstheme="minorHAnsi"/>
                <w:sz w:val="24"/>
                <w:szCs w:val="24"/>
              </w:rPr>
            </w:pPr>
            <w:r w:rsidRPr="00D520EF">
              <w:rPr>
                <w:rFonts w:cstheme="minorHAnsi"/>
                <w:sz w:val="24"/>
                <w:szCs w:val="24"/>
              </w:rPr>
              <w:t>Posnetek ali slika zaslona (print screen) – strani splošni meni, urejanje mreže in nastavitve.</w:t>
            </w:r>
          </w:p>
          <w:p w14:paraId="5ED24A68" w14:textId="77777777" w:rsidR="00653EA9" w:rsidRPr="00E04807" w:rsidRDefault="00653EA9" w:rsidP="00E861B0">
            <w:pPr>
              <w:numPr>
                <w:ilvl w:val="0"/>
                <w:numId w:val="6"/>
              </w:numPr>
              <w:contextualSpacing/>
              <w:jc w:val="both"/>
              <w:rPr>
                <w:rFonts w:cstheme="minorHAnsi"/>
                <w:b/>
                <w:sz w:val="24"/>
                <w:szCs w:val="24"/>
              </w:rPr>
            </w:pPr>
            <w:r w:rsidRPr="00D520EF">
              <w:rPr>
                <w:rFonts w:cstheme="minorHAnsi"/>
                <w:sz w:val="24"/>
                <w:szCs w:val="24"/>
              </w:rPr>
              <w:t>Za povezljivost telefona: print screen - strani za uporabo telefona v programu Grid in strani za nastavitev povezave s telefonom.</w:t>
            </w:r>
          </w:p>
        </w:tc>
      </w:tr>
      <w:tr w:rsidR="000D0DCC" w:rsidRPr="00E04807" w14:paraId="41091461" w14:textId="77777777" w:rsidTr="00E861B0">
        <w:trPr>
          <w:trHeight w:val="232"/>
        </w:trPr>
        <w:tc>
          <w:tcPr>
            <w:tcW w:w="9776" w:type="dxa"/>
          </w:tcPr>
          <w:p w14:paraId="15F70860" w14:textId="77777777" w:rsidR="000D0DCC" w:rsidRPr="00D520EF" w:rsidRDefault="000D0DCC" w:rsidP="000D0DCC">
            <w:pPr>
              <w:contextualSpacing/>
              <w:jc w:val="both"/>
              <w:rPr>
                <w:rFonts w:cstheme="minorHAnsi"/>
                <w:sz w:val="24"/>
                <w:szCs w:val="24"/>
              </w:rPr>
            </w:pPr>
          </w:p>
        </w:tc>
      </w:tr>
      <w:tr w:rsidR="000D0DCC" w:rsidRPr="00E04807" w14:paraId="35B04F65" w14:textId="77777777" w:rsidTr="00E861B0">
        <w:trPr>
          <w:trHeight w:val="232"/>
        </w:trPr>
        <w:tc>
          <w:tcPr>
            <w:tcW w:w="9776" w:type="dxa"/>
          </w:tcPr>
          <w:p w14:paraId="145FAE59" w14:textId="14AB1792" w:rsidR="000D0DCC" w:rsidRPr="00D520EF" w:rsidRDefault="000D0DCC" w:rsidP="000D0DCC">
            <w:pPr>
              <w:contextualSpacing/>
              <w:jc w:val="both"/>
              <w:rPr>
                <w:rFonts w:cstheme="minorHAnsi"/>
                <w:sz w:val="24"/>
                <w:szCs w:val="24"/>
              </w:rPr>
            </w:pPr>
            <w:r>
              <w:rPr>
                <w:rFonts w:cstheme="minorHAnsi"/>
                <w:sz w:val="24"/>
                <w:szCs w:val="24"/>
              </w:rPr>
              <w:t>7.2.2.3.</w:t>
            </w:r>
            <w:r w:rsidRPr="000D0DCC">
              <w:rPr>
                <w:rFonts w:cstheme="minorHAnsi"/>
                <w:sz w:val="24"/>
                <w:szCs w:val="24"/>
              </w:rPr>
              <w:t xml:space="preserve"> </w:t>
            </w:r>
            <w:r w:rsidRPr="000D0DCC">
              <w:rPr>
                <w:rFonts w:cstheme="minorHAnsi"/>
                <w:b/>
                <w:bCs/>
                <w:sz w:val="24"/>
                <w:szCs w:val="24"/>
              </w:rPr>
              <w:t>Varno brisanje podatkov:</w:t>
            </w:r>
            <w:r w:rsidRPr="000D0DCC">
              <w:rPr>
                <w:rFonts w:cstheme="minorHAnsi"/>
                <w:sz w:val="24"/>
                <w:szCs w:val="24"/>
              </w:rPr>
              <w:t xml:space="preserve"> Oprema mora omogočati varno brisanje podatkov skladno s smernicami (npr. NIST 800-88). </w:t>
            </w:r>
          </w:p>
        </w:tc>
      </w:tr>
      <w:tr w:rsidR="000D0DCC" w:rsidRPr="00E04807" w14:paraId="5BF982A8" w14:textId="77777777" w:rsidTr="00E861B0">
        <w:trPr>
          <w:trHeight w:val="232"/>
        </w:trPr>
        <w:tc>
          <w:tcPr>
            <w:tcW w:w="9776" w:type="dxa"/>
          </w:tcPr>
          <w:p w14:paraId="47E29EF9" w14:textId="4C4C8823" w:rsidR="000D0DCC" w:rsidRPr="00D520EF" w:rsidRDefault="000D0DCC" w:rsidP="000D0DCC">
            <w:pPr>
              <w:contextualSpacing/>
              <w:jc w:val="both"/>
              <w:rPr>
                <w:rFonts w:cstheme="minorHAnsi"/>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0D0DCC" w:rsidRPr="00E04807" w14:paraId="0AF3AC73" w14:textId="77777777" w:rsidTr="00E861B0">
        <w:trPr>
          <w:trHeight w:val="232"/>
        </w:trPr>
        <w:tc>
          <w:tcPr>
            <w:tcW w:w="9776" w:type="dxa"/>
          </w:tcPr>
          <w:p w14:paraId="58B54BC3" w14:textId="77777777" w:rsidR="000D0DCC" w:rsidRPr="000B2B5F" w:rsidRDefault="000D0DCC" w:rsidP="000D0DCC">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E284F95" w14:textId="77777777" w:rsidR="000D0DCC" w:rsidRPr="000B2B5F" w:rsidRDefault="000D0DCC" w:rsidP="000D0DCC">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950EEC3" w14:textId="77777777" w:rsidR="000D0DCC" w:rsidRDefault="000D0DCC" w:rsidP="000D0DCC">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E165CD2" w14:textId="0DF2DE90" w:rsidR="000D0DCC" w:rsidRPr="000D0DCC" w:rsidRDefault="000D0DCC" w:rsidP="000D0DCC">
            <w:pPr>
              <w:pStyle w:val="Odstavekseznama"/>
              <w:numPr>
                <w:ilvl w:val="0"/>
                <w:numId w:val="8"/>
              </w:numPr>
              <w:rPr>
                <w:rFonts w:cstheme="minorHAnsi"/>
                <w:color w:val="000000" w:themeColor="text1"/>
                <w:sz w:val="24"/>
                <w:szCs w:val="24"/>
              </w:rPr>
            </w:pPr>
            <w:r w:rsidRPr="000D0DCC">
              <w:rPr>
                <w:rFonts w:cstheme="minorHAnsi"/>
                <w:color w:val="000000" w:themeColor="text1"/>
                <w:sz w:val="24"/>
                <w:szCs w:val="24"/>
              </w:rPr>
              <w:t>subjekti, katerih zmogljivost uporablja ponudnik v skladu z 81. členom ZJN-3.</w:t>
            </w:r>
          </w:p>
        </w:tc>
      </w:tr>
      <w:tr w:rsidR="000D0DCC" w:rsidRPr="00E04807" w14:paraId="4EE5C355" w14:textId="77777777" w:rsidTr="00E861B0">
        <w:trPr>
          <w:trHeight w:val="232"/>
        </w:trPr>
        <w:tc>
          <w:tcPr>
            <w:tcW w:w="9776" w:type="dxa"/>
          </w:tcPr>
          <w:p w14:paraId="0B36C30F" w14:textId="011B7E9D" w:rsidR="000D0DCC" w:rsidRPr="000D0DCC" w:rsidRDefault="000D0DCC" w:rsidP="000D0DCC">
            <w:pPr>
              <w:rPr>
                <w:rFonts w:cstheme="minorHAnsi"/>
                <w:b/>
                <w:bCs/>
                <w:color w:val="000000" w:themeColor="text1"/>
                <w:sz w:val="24"/>
                <w:szCs w:val="24"/>
              </w:rPr>
            </w:pPr>
            <w:r w:rsidRPr="000D0DCC">
              <w:rPr>
                <w:rFonts w:cstheme="minorHAnsi"/>
                <w:b/>
                <w:bCs/>
                <w:color w:val="000000" w:themeColor="text1"/>
                <w:sz w:val="24"/>
                <w:szCs w:val="24"/>
              </w:rPr>
              <w:t xml:space="preserve">Dokazilo: </w:t>
            </w:r>
          </w:p>
        </w:tc>
      </w:tr>
      <w:tr w:rsidR="000D0DCC" w:rsidRPr="00E04807" w14:paraId="62EAEE84" w14:textId="77777777" w:rsidTr="00E861B0">
        <w:trPr>
          <w:trHeight w:val="232"/>
        </w:trPr>
        <w:tc>
          <w:tcPr>
            <w:tcW w:w="9776" w:type="dxa"/>
          </w:tcPr>
          <w:p w14:paraId="2187699A" w14:textId="07BD04B4" w:rsidR="000D0DCC" w:rsidRPr="000D0DCC" w:rsidRDefault="000D0DCC" w:rsidP="000D0DCC">
            <w:pPr>
              <w:contextualSpacing/>
              <w:jc w:val="both"/>
              <w:rPr>
                <w:rFonts w:cstheme="minorHAnsi"/>
                <w:sz w:val="24"/>
                <w:szCs w:val="24"/>
              </w:rPr>
            </w:pPr>
            <w:r>
              <w:rPr>
                <w:rFonts w:cstheme="minorHAnsi"/>
                <w:color w:val="000000" w:themeColor="text1"/>
                <w:sz w:val="24"/>
                <w:szCs w:val="24"/>
              </w:rPr>
              <w:t xml:space="preserve">- </w:t>
            </w:r>
            <w:r w:rsidRPr="000D0DCC">
              <w:rPr>
                <w:rFonts w:cstheme="minorHAnsi"/>
                <w:sz w:val="24"/>
                <w:szCs w:val="24"/>
              </w:rPr>
              <w:t>Ponudnik mora predložiti navodila ali povezavo do dokumentacije proizvajalca.</w:t>
            </w:r>
          </w:p>
        </w:tc>
      </w:tr>
      <w:tr w:rsidR="000D0DCC" w:rsidRPr="00E04807" w14:paraId="73ECF5A3" w14:textId="77777777" w:rsidTr="00E861B0">
        <w:trPr>
          <w:trHeight w:val="232"/>
        </w:trPr>
        <w:tc>
          <w:tcPr>
            <w:tcW w:w="9776" w:type="dxa"/>
          </w:tcPr>
          <w:p w14:paraId="766AA29A" w14:textId="77777777" w:rsidR="000D0DCC" w:rsidRDefault="000D0DCC" w:rsidP="000D0DCC">
            <w:pPr>
              <w:contextualSpacing/>
              <w:jc w:val="both"/>
              <w:rPr>
                <w:rFonts w:cstheme="minorHAnsi"/>
                <w:color w:val="000000" w:themeColor="text1"/>
                <w:sz w:val="24"/>
                <w:szCs w:val="24"/>
              </w:rPr>
            </w:pPr>
          </w:p>
        </w:tc>
      </w:tr>
      <w:tr w:rsidR="000D0DCC" w:rsidRPr="00E04807" w14:paraId="39489397" w14:textId="77777777" w:rsidTr="00E861B0">
        <w:trPr>
          <w:trHeight w:val="232"/>
        </w:trPr>
        <w:tc>
          <w:tcPr>
            <w:tcW w:w="9776" w:type="dxa"/>
          </w:tcPr>
          <w:p w14:paraId="412B682E" w14:textId="08BAE0B8" w:rsidR="000D0DCC" w:rsidRPr="000D0DCC" w:rsidRDefault="000D0DCC" w:rsidP="000D0DCC">
            <w:pPr>
              <w:contextualSpacing/>
              <w:jc w:val="both"/>
              <w:rPr>
                <w:rFonts w:cstheme="minorHAnsi"/>
                <w:sz w:val="24"/>
                <w:szCs w:val="24"/>
              </w:rPr>
            </w:pPr>
            <w:r w:rsidRPr="000D0DCC">
              <w:rPr>
                <w:rFonts w:cstheme="minorHAnsi"/>
                <w:sz w:val="24"/>
                <w:szCs w:val="24"/>
              </w:rPr>
              <w:t xml:space="preserve">7.2.2.4. </w:t>
            </w:r>
            <w:r w:rsidRPr="000D0DCC">
              <w:rPr>
                <w:rFonts w:cstheme="minorHAnsi"/>
                <w:b/>
                <w:bCs/>
                <w:sz w:val="24"/>
                <w:szCs w:val="24"/>
              </w:rPr>
              <w:t>Ravnanje ob koncu življenjske dobe</w:t>
            </w:r>
            <w:r w:rsidRPr="00CC235D">
              <w:rPr>
                <w:rFonts w:cstheme="minorHAnsi"/>
                <w:b/>
                <w:bCs/>
                <w:sz w:val="24"/>
                <w:szCs w:val="24"/>
              </w:rPr>
              <w:t>:</w:t>
            </w:r>
            <w:r>
              <w:rPr>
                <w:rFonts w:cstheme="minorHAnsi"/>
                <w:sz w:val="24"/>
                <w:szCs w:val="24"/>
              </w:rPr>
              <w:t xml:space="preserve"> </w:t>
            </w:r>
            <w:r w:rsidRPr="000D0DCC">
              <w:rPr>
                <w:rFonts w:cstheme="minorHAnsi"/>
                <w:sz w:val="24"/>
                <w:szCs w:val="24"/>
              </w:rPr>
              <w:t>Ponudnik mora zagotoviti možnost prevzema opreme po koncu življenjske dobe ter njeno recikliranje ali ponovno uporabo</w:t>
            </w:r>
          </w:p>
        </w:tc>
      </w:tr>
      <w:tr w:rsidR="00CC235D" w:rsidRPr="00E04807" w14:paraId="02C5035A" w14:textId="77777777" w:rsidTr="00E861B0">
        <w:trPr>
          <w:trHeight w:val="232"/>
        </w:trPr>
        <w:tc>
          <w:tcPr>
            <w:tcW w:w="9776" w:type="dxa"/>
          </w:tcPr>
          <w:p w14:paraId="16EFA621" w14:textId="548D1D71" w:rsidR="00CC235D" w:rsidRPr="000D0DCC" w:rsidRDefault="00CC235D" w:rsidP="000D0DCC">
            <w:pPr>
              <w:contextualSpacing/>
              <w:jc w:val="both"/>
              <w:rPr>
                <w:rFonts w:cstheme="minorHAnsi"/>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CC235D" w:rsidRPr="00E04807" w14:paraId="3C8276EA" w14:textId="77777777" w:rsidTr="00E861B0">
        <w:trPr>
          <w:trHeight w:val="232"/>
        </w:trPr>
        <w:tc>
          <w:tcPr>
            <w:tcW w:w="9776" w:type="dxa"/>
          </w:tcPr>
          <w:p w14:paraId="3719C05C" w14:textId="77777777" w:rsidR="00CC235D" w:rsidRPr="000B2B5F" w:rsidRDefault="00CC235D" w:rsidP="00CC235D">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71F55C84" w14:textId="77777777" w:rsidR="00CC235D" w:rsidRPr="000B2B5F" w:rsidRDefault="00CC235D" w:rsidP="00CC235D">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FDA99D" w14:textId="77777777" w:rsidR="00CC235D" w:rsidRDefault="00CC235D" w:rsidP="00CC235D">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54F4122" w14:textId="7C2B7A3E" w:rsidR="00CC235D" w:rsidRPr="00CC235D" w:rsidRDefault="00CC235D" w:rsidP="00CC235D">
            <w:pPr>
              <w:pStyle w:val="Odstavekseznama"/>
              <w:numPr>
                <w:ilvl w:val="0"/>
                <w:numId w:val="8"/>
              </w:numPr>
              <w:rPr>
                <w:rFonts w:cstheme="minorHAnsi"/>
                <w:color w:val="000000" w:themeColor="text1"/>
                <w:sz w:val="24"/>
                <w:szCs w:val="24"/>
              </w:rPr>
            </w:pPr>
            <w:r w:rsidRPr="00CC235D">
              <w:rPr>
                <w:rFonts w:cstheme="minorHAnsi"/>
                <w:color w:val="000000" w:themeColor="text1"/>
                <w:sz w:val="24"/>
                <w:szCs w:val="24"/>
              </w:rPr>
              <w:t>subjekti, katerih zmogljivost uporablja ponudnik v skladu z 81. členom ZJN-3.</w:t>
            </w:r>
          </w:p>
        </w:tc>
      </w:tr>
      <w:tr w:rsidR="00CC235D" w:rsidRPr="00E04807" w14:paraId="757F22C5" w14:textId="77777777" w:rsidTr="00E861B0">
        <w:trPr>
          <w:trHeight w:val="232"/>
        </w:trPr>
        <w:tc>
          <w:tcPr>
            <w:tcW w:w="9776" w:type="dxa"/>
          </w:tcPr>
          <w:p w14:paraId="7418C65F" w14:textId="1059E55B" w:rsidR="00CC235D" w:rsidRPr="00CC235D" w:rsidRDefault="00CC235D" w:rsidP="000D0DCC">
            <w:pPr>
              <w:contextualSpacing/>
              <w:jc w:val="both"/>
              <w:rPr>
                <w:rFonts w:cstheme="minorHAnsi"/>
                <w:b/>
                <w:bCs/>
                <w:sz w:val="24"/>
                <w:szCs w:val="24"/>
              </w:rPr>
            </w:pPr>
            <w:r w:rsidRPr="00CC235D">
              <w:rPr>
                <w:rFonts w:cstheme="minorHAnsi"/>
                <w:b/>
                <w:bCs/>
                <w:sz w:val="24"/>
                <w:szCs w:val="24"/>
              </w:rPr>
              <w:t>Dokazilo:</w:t>
            </w:r>
          </w:p>
        </w:tc>
      </w:tr>
      <w:tr w:rsidR="000D0DCC" w:rsidRPr="00E04807" w14:paraId="732B438E" w14:textId="77777777" w:rsidTr="00E861B0">
        <w:trPr>
          <w:trHeight w:val="232"/>
        </w:trPr>
        <w:tc>
          <w:tcPr>
            <w:tcW w:w="9776" w:type="dxa"/>
          </w:tcPr>
          <w:p w14:paraId="3052CA65" w14:textId="084DBBC1" w:rsidR="000D0DCC" w:rsidRPr="00D520EF" w:rsidRDefault="00CC235D" w:rsidP="000D0DCC">
            <w:pPr>
              <w:numPr>
                <w:ilvl w:val="0"/>
                <w:numId w:val="6"/>
              </w:numPr>
              <w:contextualSpacing/>
              <w:jc w:val="both"/>
              <w:rPr>
                <w:rFonts w:cstheme="minorHAnsi"/>
                <w:sz w:val="24"/>
                <w:szCs w:val="24"/>
              </w:rPr>
            </w:pPr>
            <w:r>
              <w:rPr>
                <w:rFonts w:cstheme="minorHAnsi"/>
                <w:sz w:val="24"/>
                <w:szCs w:val="24"/>
              </w:rPr>
              <w:t>izpolnjen in podpisan »</w:t>
            </w:r>
            <w:r w:rsidRPr="00CC235D">
              <w:rPr>
                <w:rFonts w:cstheme="minorHAnsi"/>
                <w:sz w:val="24"/>
                <w:szCs w:val="24"/>
              </w:rPr>
              <w:t>Obrazec Izjava o ponudnika o ravnanju z opremo ob koncu življenjske dobe</w:t>
            </w:r>
            <w:r>
              <w:rPr>
                <w:rFonts w:cstheme="minorHAnsi"/>
                <w:sz w:val="24"/>
                <w:szCs w:val="24"/>
              </w:rPr>
              <w:t>«</w:t>
            </w:r>
          </w:p>
        </w:tc>
      </w:tr>
    </w:tbl>
    <w:p w14:paraId="7286AA06" w14:textId="77777777" w:rsidR="00DC61FF" w:rsidRDefault="00DC61FF" w:rsidP="00CC235D">
      <w:pPr>
        <w:spacing w:after="0" w:line="260" w:lineRule="atLeast"/>
      </w:pPr>
    </w:p>
    <w:p w14:paraId="53A06BC4" w14:textId="77777777" w:rsidR="00DC61FF" w:rsidRDefault="00DC61FF" w:rsidP="00FC5E3F">
      <w:pPr>
        <w:pStyle w:val="Odstavekseznama"/>
        <w:keepNext/>
        <w:keepLines/>
        <w:numPr>
          <w:ilvl w:val="2"/>
          <w:numId w:val="27"/>
        </w:numPr>
        <w:spacing w:after="0" w:line="260" w:lineRule="atLeast"/>
        <w:outlineLvl w:val="1"/>
        <w:rPr>
          <w:rFonts w:eastAsiaTheme="majorEastAsia" w:cstheme="minorHAnsi"/>
          <w:b/>
          <w:bCs/>
          <w:sz w:val="24"/>
          <w:szCs w:val="24"/>
        </w:rPr>
      </w:pPr>
      <w:bookmarkStart w:id="33" w:name="_Toc193272014"/>
      <w:bookmarkStart w:id="34" w:name="_Toc227752497"/>
      <w:r>
        <w:rPr>
          <w:rFonts w:eastAsiaTheme="majorEastAsia" w:cstheme="minorHAnsi"/>
          <w:b/>
          <w:bCs/>
          <w:sz w:val="24"/>
          <w:szCs w:val="24"/>
        </w:rPr>
        <w:t>Kadrovska sposobnost</w:t>
      </w:r>
      <w:bookmarkEnd w:id="33"/>
      <w:bookmarkEnd w:id="34"/>
    </w:p>
    <w:p w14:paraId="780BD292" w14:textId="77777777" w:rsidR="00DC61FF" w:rsidRPr="002A2B24" w:rsidRDefault="00DC61FF" w:rsidP="00DC61FF">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DC61FF" w:rsidRPr="000B2B5F" w14:paraId="362B3068" w14:textId="77777777" w:rsidTr="007E3314">
        <w:trPr>
          <w:trHeight w:val="397"/>
        </w:trPr>
        <w:tc>
          <w:tcPr>
            <w:tcW w:w="9776" w:type="dxa"/>
            <w:shd w:val="clear" w:color="auto" w:fill="B8CCE4" w:themeFill="accent1" w:themeFillTint="66"/>
          </w:tcPr>
          <w:p w14:paraId="5EBDE5F1" w14:textId="77777777" w:rsidR="00DC61FF" w:rsidRPr="00E04807" w:rsidRDefault="00DC61FF" w:rsidP="007E3314">
            <w:pPr>
              <w:rPr>
                <w:rFonts w:cstheme="minorHAnsi"/>
                <w:b/>
                <w:color w:val="000000" w:themeColor="text1"/>
                <w:sz w:val="24"/>
                <w:szCs w:val="24"/>
              </w:rPr>
            </w:pPr>
            <w:r>
              <w:rPr>
                <w:rFonts w:eastAsiaTheme="majorEastAsia" w:cstheme="minorHAnsi"/>
                <w:b/>
                <w:bCs/>
                <w:sz w:val="24"/>
                <w:szCs w:val="24"/>
              </w:rPr>
              <w:t>Kadrovska sposobnost</w:t>
            </w:r>
          </w:p>
        </w:tc>
      </w:tr>
      <w:tr w:rsidR="00DC61FF" w:rsidRPr="000B2B5F" w14:paraId="21295084" w14:textId="77777777" w:rsidTr="007E3314">
        <w:tc>
          <w:tcPr>
            <w:tcW w:w="9776" w:type="dxa"/>
            <w:shd w:val="clear" w:color="auto" w:fill="FFFFFF" w:themeFill="background1"/>
          </w:tcPr>
          <w:p w14:paraId="31ECE82A" w14:textId="77777777" w:rsidR="00DC61FF" w:rsidRPr="009669BE" w:rsidRDefault="00DC61FF" w:rsidP="007E3314">
            <w:pPr>
              <w:spacing w:before="240"/>
              <w:contextualSpacing/>
              <w:jc w:val="both"/>
              <w:rPr>
                <w:rFonts w:ascii="Calibri" w:hAnsi="Calibri" w:cs="Calibri"/>
                <w:sz w:val="24"/>
                <w:szCs w:val="24"/>
              </w:rPr>
            </w:pPr>
            <w:r w:rsidRPr="009669BE">
              <w:rPr>
                <w:rFonts w:ascii="Calibri" w:hAnsi="Calibri" w:cs="Calibri"/>
                <w:sz w:val="24"/>
                <w:szCs w:val="24"/>
              </w:rPr>
              <w:t>Ponudnik</w:t>
            </w:r>
            <w:r w:rsidRPr="009669BE">
              <w:rPr>
                <w:rFonts w:ascii="Calibri" w:hAnsi="Calibri" w:cs="Calibri"/>
              </w:rPr>
              <w:t xml:space="preserve"> </w:t>
            </w:r>
            <w:r w:rsidRPr="009669BE">
              <w:rPr>
                <w:rFonts w:ascii="Calibri" w:hAnsi="Calibri" w:cs="Calibri"/>
                <w:sz w:val="24"/>
                <w:szCs w:val="24"/>
              </w:rPr>
              <w:t>mora imeti na razpolago (na podlagi pogodbe o zaposlitvi ali druge pogodbe civilnega prava) vsaj enega strokovnjaka z vsaj 5 let izkušnjami na področju pripomočkov za sporazumevanje (poznavanje programske opreme in programiranja) in zagotavljanje sprotne tehnične podpore, vzdrževanja ter servisiranja pripomočka.</w:t>
            </w:r>
          </w:p>
          <w:p w14:paraId="689359B0" w14:textId="77777777" w:rsidR="00DC61FF" w:rsidRPr="009669BE" w:rsidRDefault="00DC61FF" w:rsidP="007E3314">
            <w:pPr>
              <w:spacing w:before="240"/>
              <w:contextualSpacing/>
              <w:jc w:val="both"/>
              <w:rPr>
                <w:rFonts w:cstheme="minorHAnsi"/>
                <w:color w:val="000000" w:themeColor="text1"/>
                <w:sz w:val="24"/>
                <w:szCs w:val="24"/>
              </w:rPr>
            </w:pPr>
          </w:p>
          <w:p w14:paraId="77E4AB3F" w14:textId="78B24CDE" w:rsidR="00DC61FF" w:rsidRPr="009669BE" w:rsidRDefault="00DC61FF" w:rsidP="007E3314">
            <w:pPr>
              <w:widowControl w:val="0"/>
              <w:adjustRightInd w:val="0"/>
              <w:spacing w:line="260" w:lineRule="exact"/>
              <w:jc w:val="both"/>
              <w:textAlignment w:val="baseline"/>
              <w:rPr>
                <w:rFonts w:ascii="Calibri" w:hAnsi="Calibri" w:cs="Calibri"/>
                <w:sz w:val="24"/>
                <w:szCs w:val="24"/>
              </w:rPr>
            </w:pPr>
            <w:r w:rsidRPr="009669BE">
              <w:rPr>
                <w:rFonts w:ascii="Calibri" w:hAnsi="Calibri" w:cs="Calibri"/>
                <w:sz w:val="24"/>
                <w:szCs w:val="24"/>
              </w:rPr>
              <w:t>Naročnik pričakuje usposobljenost za izvajanje naslednjih storitev:</w:t>
            </w:r>
          </w:p>
          <w:p w14:paraId="423C7C42"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individualno prilagajanje in nastavljanje komunikacijskih naprav uporabniku - zahtevnejše nastavitve vezane na upravljanje s komunikacijskim pripomočkom ob prevzemu</w:t>
            </w:r>
            <w:r>
              <w:rPr>
                <w:rFonts w:ascii="Calibri" w:hAnsi="Calibri" w:cs="Calibri"/>
                <w:color w:val="000000"/>
                <w:sz w:val="24"/>
                <w:szCs w:val="24"/>
              </w:rPr>
              <w:t>;</w:t>
            </w:r>
          </w:p>
          <w:p w14:paraId="2577C1CD"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poznavanje različnih programskih oprem, iskanje rešitev in ustreznih nastavitev izbrane programske opreme</w:t>
            </w:r>
            <w:r>
              <w:rPr>
                <w:rFonts w:ascii="Calibri" w:hAnsi="Calibri" w:cs="Calibri"/>
                <w:color w:val="000000"/>
                <w:sz w:val="24"/>
                <w:szCs w:val="24"/>
              </w:rPr>
              <w:t>;</w:t>
            </w:r>
          </w:p>
          <w:p w14:paraId="7E52966F"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poznavanje in testiranje nove tehnologije, prenos znanja uporabnikom</w:t>
            </w:r>
            <w:r>
              <w:rPr>
                <w:rFonts w:ascii="Calibri" w:hAnsi="Calibri" w:cs="Calibri"/>
                <w:color w:val="000000"/>
                <w:sz w:val="24"/>
                <w:szCs w:val="24"/>
              </w:rPr>
              <w:t>;</w:t>
            </w:r>
          </w:p>
          <w:p w14:paraId="41620CAC"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sodelovanje pri preizkusu zahtevnih računalniških komunikacijskih pripomočkih in dodatne opreme</w:t>
            </w:r>
            <w:r>
              <w:rPr>
                <w:rFonts w:ascii="Calibri" w:hAnsi="Calibri" w:cs="Calibri"/>
                <w:color w:val="000000"/>
                <w:sz w:val="24"/>
                <w:szCs w:val="24"/>
              </w:rPr>
              <w:t>;</w:t>
            </w:r>
          </w:p>
          <w:p w14:paraId="698CEF22"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skrb za varovanje podatkov komunikacijske naprave - varnostna kopija, arhiv, evalvacija uporabe</w:t>
            </w:r>
            <w:r>
              <w:rPr>
                <w:rFonts w:ascii="Calibri" w:hAnsi="Calibri" w:cs="Calibri"/>
                <w:color w:val="000000"/>
                <w:sz w:val="24"/>
                <w:szCs w:val="24"/>
              </w:rPr>
              <w:t>;</w:t>
            </w:r>
          </w:p>
          <w:p w14:paraId="5EBEE496"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domače okolje</w:t>
            </w:r>
            <w:r>
              <w:rPr>
                <w:rFonts w:ascii="Calibri" w:hAnsi="Calibri" w:cs="Calibri"/>
                <w:color w:val="000000"/>
                <w:sz w:val="24"/>
                <w:szCs w:val="24"/>
              </w:rPr>
              <w:t>;</w:t>
            </w:r>
          </w:p>
          <w:p w14:paraId="5C542449"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lastRenderedPageBreak/>
              <w:t>Podpora v procesu prenosa uporabe nadomestne komunikacije v širše socialno, vzgojno-izobraževalno okolje</w:t>
            </w:r>
            <w:r>
              <w:rPr>
                <w:rFonts w:ascii="Calibri" w:hAnsi="Calibri" w:cs="Calibri"/>
                <w:color w:val="000000"/>
                <w:sz w:val="24"/>
                <w:szCs w:val="24"/>
              </w:rPr>
              <w:t>;</w:t>
            </w:r>
          </w:p>
          <w:p w14:paraId="2300DD89"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Servis in adaptacija (popravila elementov) strojne opreme, programske opreme pri uporabniku in priprava pripomočka za novega uporabnika</w:t>
            </w:r>
            <w:r>
              <w:rPr>
                <w:rFonts w:ascii="Calibri" w:hAnsi="Calibri" w:cs="Calibri"/>
                <w:color w:val="000000"/>
                <w:sz w:val="24"/>
                <w:szCs w:val="24"/>
              </w:rPr>
              <w:t>;</w:t>
            </w:r>
          </w:p>
          <w:p w14:paraId="733FA283"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A27B0E">
              <w:rPr>
                <w:rFonts w:ascii="Calibri" w:hAnsi="Calibri" w:cs="Calibri"/>
                <w:color w:val="000000"/>
                <w:sz w:val="24"/>
                <w:szCs w:val="24"/>
              </w:rPr>
              <w:t>)</w:t>
            </w:r>
            <w:r>
              <w:rPr>
                <w:rFonts w:ascii="Calibri" w:hAnsi="Calibri" w:cs="Calibri"/>
                <w:color w:val="000000"/>
                <w:sz w:val="24"/>
                <w:szCs w:val="24"/>
              </w:rPr>
              <w:t>;</w:t>
            </w:r>
          </w:p>
          <w:p w14:paraId="6B4A824F"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24760152"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zagotovitev servisa</w:t>
            </w:r>
            <w:r>
              <w:rPr>
                <w:rFonts w:ascii="Calibri" w:hAnsi="Calibri" w:cs="Calibri"/>
                <w:color w:val="000000"/>
                <w:sz w:val="24"/>
                <w:szCs w:val="24"/>
              </w:rPr>
              <w:t>;</w:t>
            </w:r>
          </w:p>
          <w:p w14:paraId="5E1D5A90"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reciklaža izrabljenih elementov</w:t>
            </w:r>
            <w:r>
              <w:rPr>
                <w:rFonts w:ascii="Calibri" w:hAnsi="Calibri" w:cs="Calibri"/>
                <w:color w:val="000000"/>
                <w:sz w:val="24"/>
                <w:szCs w:val="24"/>
              </w:rPr>
              <w:t>;</w:t>
            </w:r>
          </w:p>
          <w:p w14:paraId="272833DC" w14:textId="77777777" w:rsidR="00653EA9" w:rsidRPr="00A27B0E" w:rsidRDefault="00653EA9" w:rsidP="00653EA9">
            <w:pPr>
              <w:numPr>
                <w:ilvl w:val="0"/>
                <w:numId w:val="24"/>
              </w:numPr>
              <w:jc w:val="both"/>
              <w:rPr>
                <w:rFonts w:ascii="Calibri" w:hAnsi="Calibri" w:cs="Calibri"/>
                <w:sz w:val="24"/>
                <w:szCs w:val="24"/>
              </w:rPr>
            </w:pPr>
            <w:r w:rsidRPr="00A27B0E">
              <w:rPr>
                <w:rFonts w:ascii="Calibri" w:hAnsi="Calibri" w:cs="Calibri"/>
                <w:color w:val="000000"/>
                <w:sz w:val="24"/>
                <w:szCs w:val="24"/>
              </w:rPr>
              <w:t>priprava poročila o obravnavi</w:t>
            </w:r>
            <w:r>
              <w:rPr>
                <w:rFonts w:ascii="Calibri" w:hAnsi="Calibri" w:cs="Calibri"/>
                <w:color w:val="000000"/>
                <w:sz w:val="24"/>
                <w:szCs w:val="24"/>
              </w:rPr>
              <w:t>.</w:t>
            </w:r>
          </w:p>
          <w:p w14:paraId="52255F9C" w14:textId="77777777" w:rsidR="00653EA9" w:rsidRDefault="00653EA9" w:rsidP="00653EA9">
            <w:pPr>
              <w:widowControl w:val="0"/>
              <w:adjustRightInd w:val="0"/>
              <w:spacing w:line="260" w:lineRule="exact"/>
              <w:jc w:val="both"/>
              <w:textAlignment w:val="baseline"/>
              <w:rPr>
                <w:rFonts w:ascii="Calibri" w:hAnsi="Calibri" w:cs="Calibri"/>
                <w:sz w:val="24"/>
                <w:szCs w:val="24"/>
              </w:rPr>
            </w:pPr>
          </w:p>
          <w:p w14:paraId="06E26695" w14:textId="515165E3" w:rsidR="00653EA9" w:rsidRDefault="00653EA9" w:rsidP="00653EA9">
            <w:pPr>
              <w:widowControl w:val="0"/>
              <w:adjustRightInd w:val="0"/>
              <w:spacing w:line="260" w:lineRule="exact"/>
              <w:jc w:val="both"/>
              <w:textAlignment w:val="baseline"/>
              <w:rPr>
                <w:rFonts w:ascii="Calibri" w:hAnsi="Calibri" w:cs="Calibri"/>
                <w:sz w:val="24"/>
                <w:szCs w:val="24"/>
              </w:rPr>
            </w:pPr>
            <w:r>
              <w:rPr>
                <w:rFonts w:ascii="Calibri" w:hAnsi="Calibri" w:cs="Calibri"/>
                <w:sz w:val="24"/>
                <w:szCs w:val="24"/>
              </w:rPr>
              <w:t>N</w:t>
            </w:r>
            <w:r w:rsidRPr="00585DD6">
              <w:rPr>
                <w:rFonts w:ascii="Calibri" w:hAnsi="Calibri" w:cs="Calibri"/>
                <w:sz w:val="24"/>
                <w:szCs w:val="24"/>
              </w:rPr>
              <w:t>aročnik pričakuje tudi usposobljenost za izvajanje naslednjih storitev</w:t>
            </w:r>
            <w:r>
              <w:rPr>
                <w:rFonts w:ascii="Calibri" w:hAnsi="Calibri" w:cs="Calibri"/>
                <w:sz w:val="24"/>
                <w:szCs w:val="24"/>
              </w:rPr>
              <w:t>:</w:t>
            </w:r>
          </w:p>
          <w:p w14:paraId="3686202C" w14:textId="77777777" w:rsidR="00653EA9" w:rsidRPr="00D05669"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p>
          <w:p w14:paraId="3DE25A1C" w14:textId="77777777" w:rsidR="00653EA9"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individualno prilagajanje in nastavljanje komunikacijskih naprav uporabniku </w:t>
            </w:r>
          </w:p>
          <w:p w14:paraId="528CFABF" w14:textId="4F26224C" w:rsidR="00653EA9" w:rsidRPr="00D05669"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zahtevnejše nastavitve vezane na upravljanje s komunikacijskim pripomočkom ob prevzemu;</w:t>
            </w:r>
          </w:p>
          <w:p w14:paraId="057C4529" w14:textId="77777777" w:rsidR="00653EA9" w:rsidRPr="00D05669"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integracija aparata z uporabnikovimi obstoječimi pripomočki (voziček, mobilne naprave, nadzor okolja ipd)</w:t>
            </w:r>
          </w:p>
          <w:p w14:paraId="0B75EC39" w14:textId="77777777" w:rsidR="00653EA9" w:rsidRPr="00221FBF"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prenos uporabnih znanj glede nastavitev in delovanja komunikatorja uporabnikom in širšemu </w:t>
            </w:r>
            <w:r w:rsidRPr="00221FBF">
              <w:rPr>
                <w:rFonts w:ascii="Calibri" w:hAnsi="Calibri" w:cs="Calibri"/>
                <w:sz w:val="24"/>
                <w:szCs w:val="24"/>
              </w:rPr>
              <w:t>okolju, podpora v procesu prenosa uporabe nadomestne komunikacije v domače okolje in širše socialno, vzgojno-izobraževalno okolje</w:t>
            </w:r>
          </w:p>
          <w:p w14:paraId="45F3EE45" w14:textId="77777777" w:rsidR="00653EA9" w:rsidRPr="00221FBF"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skrb za varovanje podatkov komunikacijske naprave - varnostna kopija komunikacijskih vsebin in nastavitev, arhiv, spremljanje evalvacija uporabe</w:t>
            </w:r>
          </w:p>
          <w:p w14:paraId="3A08A34F" w14:textId="77777777" w:rsidR="00653EA9" w:rsidRPr="00221FBF"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Servis in adaptacija (popravila elementov) strojne opreme</w:t>
            </w:r>
          </w:p>
          <w:p w14:paraId="786DEA28" w14:textId="77777777" w:rsidR="00653EA9" w:rsidRDefault="00653EA9" w:rsidP="00653EA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 xml:space="preserve">Prilagajanje programske opreme v slovenski jezik; </w:t>
            </w:r>
          </w:p>
          <w:p w14:paraId="6CF2295A" w14:textId="2BBD0648" w:rsidR="00DC61FF" w:rsidRPr="00653EA9" w:rsidRDefault="00653EA9" w:rsidP="00653EA9">
            <w:pPr>
              <w:widowControl w:val="0"/>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Celodnevna tehnična podpora na daljavo med delavniki</w:t>
            </w:r>
            <w:r>
              <w:rPr>
                <w:rFonts w:ascii="Calibri" w:hAnsi="Calibri" w:cs="Calibri"/>
                <w:sz w:val="24"/>
                <w:szCs w:val="24"/>
              </w:rPr>
              <w:t>.</w:t>
            </w:r>
          </w:p>
        </w:tc>
      </w:tr>
      <w:tr w:rsidR="00DC61FF" w:rsidRPr="000B2B5F" w14:paraId="056621B3" w14:textId="77777777" w:rsidTr="007E3314">
        <w:tc>
          <w:tcPr>
            <w:tcW w:w="9776" w:type="dxa"/>
            <w:shd w:val="clear" w:color="auto" w:fill="FFFFFF" w:themeFill="background1"/>
          </w:tcPr>
          <w:p w14:paraId="4902A44E" w14:textId="77777777" w:rsidR="00DC61FF" w:rsidRPr="009669BE" w:rsidRDefault="00DC61FF" w:rsidP="007E3314">
            <w:pPr>
              <w:jc w:val="both"/>
              <w:rPr>
                <w:rFonts w:cstheme="minorHAnsi"/>
                <w:b/>
                <w:color w:val="000000" w:themeColor="text1"/>
                <w:sz w:val="24"/>
                <w:szCs w:val="24"/>
              </w:rPr>
            </w:pPr>
            <w:r w:rsidRPr="009669BE">
              <w:rPr>
                <w:rFonts w:cstheme="minorHAnsi"/>
                <w:b/>
                <w:color w:val="000000" w:themeColor="text1"/>
                <w:sz w:val="24"/>
                <w:szCs w:val="24"/>
              </w:rPr>
              <w:lastRenderedPageBreak/>
              <w:t>Izpolnjevanje pogoja morajo izkazati naslednji gospodarski subjekti</w:t>
            </w:r>
            <w:r w:rsidRPr="009669BE">
              <w:rPr>
                <w:rFonts w:cstheme="minorHAnsi"/>
                <w:b/>
                <w:i/>
                <w:color w:val="000000" w:themeColor="text1"/>
                <w:sz w:val="24"/>
                <w:szCs w:val="24"/>
              </w:rPr>
              <w:t>:</w:t>
            </w:r>
          </w:p>
        </w:tc>
      </w:tr>
      <w:tr w:rsidR="00DC61FF" w:rsidRPr="000B2B5F" w14:paraId="156B3945" w14:textId="77777777" w:rsidTr="007E3314">
        <w:trPr>
          <w:trHeight w:val="671"/>
        </w:trPr>
        <w:tc>
          <w:tcPr>
            <w:tcW w:w="9776" w:type="dxa"/>
            <w:shd w:val="clear" w:color="auto" w:fill="FFFFFF" w:themeFill="background1"/>
          </w:tcPr>
          <w:p w14:paraId="3A278FF1" w14:textId="77777777" w:rsidR="00DC61FF" w:rsidRPr="009669BE" w:rsidRDefault="00DC61FF" w:rsidP="007E3314">
            <w:pPr>
              <w:pStyle w:val="Odstavekseznama"/>
              <w:numPr>
                <w:ilvl w:val="0"/>
                <w:numId w:val="8"/>
              </w:numPr>
              <w:rPr>
                <w:rFonts w:cstheme="minorHAnsi"/>
                <w:color w:val="000000" w:themeColor="text1"/>
                <w:sz w:val="24"/>
                <w:szCs w:val="24"/>
              </w:rPr>
            </w:pPr>
            <w:r w:rsidRPr="009669BE">
              <w:rPr>
                <w:rFonts w:cstheme="minorHAnsi"/>
                <w:color w:val="000000" w:themeColor="text1"/>
                <w:sz w:val="24"/>
                <w:szCs w:val="24"/>
              </w:rPr>
              <w:t>ponudnik,</w:t>
            </w:r>
          </w:p>
          <w:p w14:paraId="1AC9E812" w14:textId="77777777" w:rsidR="00DC61FF" w:rsidRPr="009669BE" w:rsidRDefault="00DC61FF" w:rsidP="007E3314">
            <w:pPr>
              <w:pStyle w:val="Odstavekseznama"/>
              <w:numPr>
                <w:ilvl w:val="0"/>
                <w:numId w:val="8"/>
              </w:numPr>
              <w:rPr>
                <w:rFonts w:cstheme="minorHAnsi"/>
                <w:color w:val="000000" w:themeColor="text1"/>
                <w:sz w:val="24"/>
                <w:szCs w:val="24"/>
              </w:rPr>
            </w:pPr>
            <w:r w:rsidRPr="009669BE">
              <w:rPr>
                <w:rFonts w:cstheme="minorHAnsi"/>
                <w:color w:val="000000" w:themeColor="text1"/>
                <w:sz w:val="24"/>
                <w:szCs w:val="24"/>
              </w:rPr>
              <w:t>vsi partnerji v skupni ponudbi,</w:t>
            </w:r>
          </w:p>
          <w:p w14:paraId="4ED8B402" w14:textId="77777777" w:rsidR="00DC61FF" w:rsidRPr="009669BE" w:rsidRDefault="00DC61FF" w:rsidP="007E3314">
            <w:pPr>
              <w:pStyle w:val="Odstavekseznama"/>
              <w:numPr>
                <w:ilvl w:val="0"/>
                <w:numId w:val="8"/>
              </w:numPr>
              <w:rPr>
                <w:rFonts w:cstheme="minorHAnsi"/>
                <w:color w:val="000000" w:themeColor="text1"/>
                <w:sz w:val="24"/>
                <w:szCs w:val="24"/>
              </w:rPr>
            </w:pPr>
            <w:r w:rsidRPr="009669BE">
              <w:rPr>
                <w:rFonts w:cstheme="minorHAnsi"/>
                <w:color w:val="000000" w:themeColor="text1"/>
                <w:sz w:val="24"/>
                <w:szCs w:val="24"/>
              </w:rPr>
              <w:t>vsi podizvajalci,</w:t>
            </w:r>
          </w:p>
          <w:p w14:paraId="6A7E96C7" w14:textId="77777777" w:rsidR="00DC61FF" w:rsidRPr="009669BE" w:rsidRDefault="00DC61FF" w:rsidP="007E3314">
            <w:pPr>
              <w:pStyle w:val="Odstavekseznama"/>
              <w:numPr>
                <w:ilvl w:val="0"/>
                <w:numId w:val="8"/>
              </w:numPr>
              <w:rPr>
                <w:rFonts w:cstheme="minorHAnsi"/>
                <w:color w:val="000000" w:themeColor="text1"/>
                <w:sz w:val="24"/>
                <w:szCs w:val="24"/>
              </w:rPr>
            </w:pPr>
            <w:r w:rsidRPr="009669BE">
              <w:rPr>
                <w:rFonts w:cstheme="minorHAnsi"/>
                <w:color w:val="000000" w:themeColor="text1"/>
                <w:sz w:val="24"/>
                <w:szCs w:val="24"/>
              </w:rPr>
              <w:t>subjekti, katerih zmogljivost uporablja ponudnik v skladu z 81. členom ZJN-3.</w:t>
            </w:r>
          </w:p>
        </w:tc>
      </w:tr>
      <w:tr w:rsidR="00DC61FF" w:rsidRPr="000B2B5F" w14:paraId="6201497B" w14:textId="77777777" w:rsidTr="007E3314">
        <w:trPr>
          <w:trHeight w:val="232"/>
        </w:trPr>
        <w:tc>
          <w:tcPr>
            <w:tcW w:w="9776" w:type="dxa"/>
            <w:shd w:val="clear" w:color="auto" w:fill="B8CCE4" w:themeFill="accent1" w:themeFillTint="66"/>
          </w:tcPr>
          <w:p w14:paraId="4D80D1E6" w14:textId="77777777" w:rsidR="00DC61FF" w:rsidRPr="009669BE" w:rsidRDefault="00DC61FF" w:rsidP="007E3314">
            <w:pPr>
              <w:rPr>
                <w:rFonts w:cstheme="minorHAnsi"/>
                <w:b/>
                <w:color w:val="FF0000"/>
                <w:sz w:val="24"/>
                <w:szCs w:val="24"/>
              </w:rPr>
            </w:pPr>
            <w:r w:rsidRPr="009669BE">
              <w:rPr>
                <w:rFonts w:cstheme="minorHAnsi"/>
                <w:b/>
                <w:color w:val="000000" w:themeColor="text1"/>
                <w:sz w:val="24"/>
                <w:szCs w:val="24"/>
              </w:rPr>
              <w:t>Dokazilo:</w:t>
            </w:r>
          </w:p>
        </w:tc>
      </w:tr>
      <w:tr w:rsidR="00DC61FF" w:rsidRPr="00E04807" w14:paraId="6F8F64C3" w14:textId="77777777" w:rsidTr="007E3314">
        <w:trPr>
          <w:trHeight w:val="232"/>
        </w:trPr>
        <w:tc>
          <w:tcPr>
            <w:tcW w:w="9776" w:type="dxa"/>
            <w:shd w:val="clear" w:color="auto" w:fill="FFFFFF" w:themeFill="background1"/>
          </w:tcPr>
          <w:p w14:paraId="4A4FB995" w14:textId="5A6A16E4" w:rsidR="00DC61FF" w:rsidRPr="00653EA9" w:rsidRDefault="00653EA9" w:rsidP="00653EA9">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C</w:t>
            </w:r>
            <w:r w:rsidRPr="000B2B5F">
              <w:rPr>
                <w:rFonts w:cstheme="minorHAnsi"/>
                <w:sz w:val="24"/>
                <w:szCs w:val="24"/>
              </w:rPr>
              <w:t xml:space="preserve">: </w:t>
            </w:r>
            <w:r>
              <w:rPr>
                <w:rFonts w:cstheme="minorHAnsi"/>
                <w:sz w:val="24"/>
                <w:szCs w:val="24"/>
              </w:rPr>
              <w:t>Tehnična in strokovna sposobnost, del »Izobrazba in strokovna usposobljenost«</w:t>
            </w:r>
            <w:r w:rsidRPr="000B2B5F">
              <w:rPr>
                <w:rFonts w:cstheme="minorHAnsi"/>
                <w:sz w:val="24"/>
                <w:szCs w:val="24"/>
              </w:rPr>
              <w:t>).</w:t>
            </w:r>
          </w:p>
        </w:tc>
      </w:tr>
    </w:tbl>
    <w:p w14:paraId="4FFBE1B4" w14:textId="77777777" w:rsidR="000D0DCC" w:rsidRPr="00DC61FF" w:rsidRDefault="000D0DCC" w:rsidP="00CC235D">
      <w:pPr>
        <w:spacing w:after="0" w:line="260" w:lineRule="atLeast"/>
      </w:pPr>
    </w:p>
    <w:p w14:paraId="0C0432A6" w14:textId="7318AC9C" w:rsidR="005148CD" w:rsidRPr="000B2B5F" w:rsidRDefault="005148CD"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bCs w:val="0"/>
          <w:color w:val="auto"/>
          <w:sz w:val="24"/>
          <w:szCs w:val="24"/>
        </w:rPr>
      </w:pPr>
      <w:bookmarkStart w:id="35" w:name="_Toc227752498"/>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1"/>
      <w:bookmarkEnd w:id="35"/>
    </w:p>
    <w:p w14:paraId="1817B0AC" w14:textId="77777777" w:rsidR="005148CD" w:rsidRDefault="005148CD" w:rsidP="00DC61FF">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 xml:space="preserve">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w:t>
      </w:r>
      <w:r w:rsidRPr="000B2B5F">
        <w:rPr>
          <w:rFonts w:cstheme="minorHAnsi"/>
          <w:sz w:val="24"/>
          <w:szCs w:val="24"/>
        </w:rPr>
        <w:lastRenderedPageBreak/>
        <w:t>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7805430A" w:rsidR="00D506D8" w:rsidRPr="00FC5E3F" w:rsidRDefault="00D506D8" w:rsidP="00FC5E3F">
      <w:pPr>
        <w:pStyle w:val="Odstavekseznama"/>
        <w:keepNext/>
        <w:keepLines/>
        <w:numPr>
          <w:ilvl w:val="1"/>
          <w:numId w:val="28"/>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227752499"/>
      <w:r w:rsidRPr="00FC5E3F">
        <w:rPr>
          <w:rFonts w:eastAsiaTheme="majorEastAsia" w:cstheme="minorHAnsi"/>
          <w:b/>
          <w:bCs/>
          <w:sz w:val="24"/>
          <w:szCs w:val="24"/>
        </w:rPr>
        <w:t>Finančno zavarovanje za dobro izvedbo pogodbenih obveznosti</w:t>
      </w:r>
      <w:bookmarkEnd w:id="36"/>
    </w:p>
    <w:p w14:paraId="52ED9D28" w14:textId="26798D53" w:rsidR="00653EA9" w:rsidRPr="00F22827" w:rsidRDefault="00653EA9" w:rsidP="00653EA9">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w:t>
      </w:r>
      <w:r w:rsidRPr="00ED3C74">
        <w:rPr>
          <w:rFonts w:cstheme="minorHAnsi"/>
          <w:sz w:val="24"/>
          <w:szCs w:val="24"/>
        </w:rPr>
        <w:t>izdana bianco menica z meni</w:t>
      </w:r>
      <w:r w:rsidRPr="00F22827">
        <w:rPr>
          <w:rFonts w:cstheme="minorHAnsi"/>
          <w:sz w:val="24"/>
          <w:szCs w:val="24"/>
        </w:rPr>
        <w:t>čno izjavo v višini 10 % pogodbene vrednosti z DDV</w:t>
      </w:r>
      <w:r>
        <w:rPr>
          <w:rFonts w:cstheme="minorHAnsi"/>
          <w:sz w:val="24"/>
          <w:szCs w:val="24"/>
        </w:rPr>
        <w:t xml:space="preserve"> sklopa</w:t>
      </w:r>
      <w:r w:rsidRPr="00F22827">
        <w:rPr>
          <w:rFonts w:cstheme="minorHAnsi"/>
          <w:sz w:val="24"/>
          <w:szCs w:val="24"/>
        </w:rPr>
        <w:t xml:space="preserve"> in jo izbrani </w:t>
      </w:r>
      <w:r w:rsidRPr="00F22827">
        <w:rPr>
          <w:rFonts w:cstheme="minorHAnsi"/>
          <w:sz w:val="24"/>
          <w:szCs w:val="24"/>
          <w:u w:val="single"/>
        </w:rPr>
        <w:t xml:space="preserve">ponudnik predloži naročniku najkasneje v </w:t>
      </w:r>
      <w:r>
        <w:rPr>
          <w:rFonts w:cstheme="minorHAnsi"/>
          <w:sz w:val="24"/>
          <w:szCs w:val="24"/>
          <w:u w:val="single"/>
        </w:rPr>
        <w:t>petih (5)</w:t>
      </w:r>
      <w:r w:rsidRPr="00F22827">
        <w:rPr>
          <w:rFonts w:cstheme="minorHAnsi"/>
          <w:sz w:val="24"/>
          <w:szCs w:val="24"/>
          <w:u w:val="single"/>
        </w:rPr>
        <w:t xml:space="preserve"> </w:t>
      </w:r>
      <w:r>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 xml:space="preserve">Pogodba je sklenjena pod pogojem, da izbrani ponudnik predloži finančno zavarovanje za dobro izvedbo pogodbenih obveznosti. Finančno zavarovanje za dobro izvedbo pogodbenih obveznosti mora biti veljavno še najmanj </w:t>
      </w:r>
      <w:r>
        <w:rPr>
          <w:rFonts w:cstheme="minorHAnsi"/>
          <w:sz w:val="24"/>
          <w:szCs w:val="24"/>
        </w:rPr>
        <w:t>30</w:t>
      </w:r>
      <w:r w:rsidRPr="00F22827">
        <w:rPr>
          <w:rFonts w:cstheme="minorHAnsi"/>
          <w:sz w:val="24"/>
          <w:szCs w:val="24"/>
        </w:rPr>
        <w:t xml:space="preserve"> dni po </w:t>
      </w:r>
      <w:r>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Pr>
          <w:rFonts w:cstheme="minorHAnsi"/>
          <w:sz w:val="24"/>
          <w:szCs w:val="24"/>
        </w:rPr>
        <w:t xml:space="preserve"> </w:t>
      </w:r>
      <w:r w:rsidRPr="00F22827">
        <w:rPr>
          <w:rFonts w:cstheme="minorHAnsi"/>
          <w:sz w:val="24"/>
          <w:szCs w:val="24"/>
        </w:rPr>
        <w:t>je pogoj za veljavnost</w:t>
      </w:r>
      <w:r>
        <w:rPr>
          <w:rFonts w:cstheme="minorHAnsi"/>
          <w:sz w:val="24"/>
          <w:szCs w:val="24"/>
        </w:rPr>
        <w:t xml:space="preserve"> pogodbe</w:t>
      </w:r>
      <w:r w:rsidRPr="00F22827">
        <w:rPr>
          <w:rFonts w:cstheme="minorHAnsi"/>
          <w:sz w:val="24"/>
          <w:szCs w:val="24"/>
        </w:rPr>
        <w:t>.</w:t>
      </w:r>
    </w:p>
    <w:p w14:paraId="00B2F1A2" w14:textId="77777777" w:rsidR="00653EA9" w:rsidRPr="00F22827" w:rsidRDefault="00653EA9" w:rsidP="00653EA9">
      <w:pPr>
        <w:keepNext/>
        <w:keepLines/>
        <w:suppressAutoHyphens/>
        <w:spacing w:after="0" w:line="260" w:lineRule="atLeast"/>
        <w:jc w:val="both"/>
        <w:rPr>
          <w:rFonts w:cstheme="minorHAnsi"/>
          <w:sz w:val="24"/>
          <w:szCs w:val="24"/>
        </w:rPr>
      </w:pPr>
    </w:p>
    <w:p w14:paraId="6BEC8F1E" w14:textId="77777777" w:rsidR="00653EA9" w:rsidRPr="00F22827" w:rsidRDefault="00653EA9" w:rsidP="00653EA9">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6D3B65BC"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1ABAE1FF"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0E7CC17E"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6317A7AF"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D88C529"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23006E8B" w14:textId="77777777" w:rsidR="00653EA9" w:rsidRPr="00F22827"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629D8A42" w14:textId="77777777" w:rsidR="00653EA9" w:rsidRPr="00F245F1" w:rsidRDefault="00653EA9" w:rsidP="00653EA9">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Pr>
          <w:rFonts w:cstheme="minorHAnsi"/>
          <w:sz w:val="24"/>
          <w:szCs w:val="24"/>
        </w:rPr>
        <w:t>.</w:t>
      </w:r>
    </w:p>
    <w:p w14:paraId="50CDF5EB" w14:textId="77777777" w:rsidR="00653EA9" w:rsidRDefault="00653EA9" w:rsidP="00653EA9">
      <w:pPr>
        <w:spacing w:after="0" w:line="260" w:lineRule="atLeast"/>
        <w:jc w:val="both"/>
        <w:rPr>
          <w:rFonts w:cstheme="minorHAnsi"/>
          <w:sz w:val="24"/>
          <w:szCs w:val="24"/>
        </w:rPr>
      </w:pPr>
    </w:p>
    <w:p w14:paraId="08602073" w14:textId="77777777" w:rsidR="00653EA9" w:rsidRDefault="00653EA9" w:rsidP="00653EA9">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dni po dnevu, ko ga je predložil v izplačilo.</w:t>
      </w:r>
    </w:p>
    <w:p w14:paraId="6AC99AB7" w14:textId="77777777" w:rsidR="00653EA9" w:rsidRDefault="00653EA9" w:rsidP="00653EA9">
      <w:pPr>
        <w:spacing w:after="0" w:line="260" w:lineRule="atLeast"/>
        <w:jc w:val="both"/>
        <w:rPr>
          <w:rFonts w:cstheme="minorHAnsi"/>
          <w:sz w:val="24"/>
          <w:szCs w:val="24"/>
        </w:rPr>
      </w:pPr>
    </w:p>
    <w:p w14:paraId="53414E7F" w14:textId="77777777" w:rsidR="00653EA9" w:rsidRDefault="00653EA9" w:rsidP="00653EA9">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5662C2BE" w14:textId="77777777" w:rsidR="00653EA9" w:rsidRPr="00F245F1" w:rsidRDefault="00653EA9" w:rsidP="00653EA9">
      <w:pPr>
        <w:spacing w:after="0" w:line="260" w:lineRule="atLeast"/>
        <w:jc w:val="both"/>
        <w:rPr>
          <w:rFonts w:cstheme="minorHAnsi"/>
          <w:sz w:val="24"/>
          <w:szCs w:val="24"/>
        </w:rPr>
      </w:pPr>
    </w:p>
    <w:p w14:paraId="0B6D4D42" w14:textId="77777777" w:rsidR="00653EA9" w:rsidRDefault="00653EA9" w:rsidP="00653EA9">
      <w:pPr>
        <w:numPr>
          <w:ilvl w:val="12"/>
          <w:numId w:val="0"/>
        </w:numPr>
        <w:spacing w:after="0" w:line="260" w:lineRule="atLeast"/>
        <w:jc w:val="both"/>
        <w:rPr>
          <w:rFonts w:cstheme="minorHAnsi"/>
          <w:sz w:val="24"/>
          <w:szCs w:val="24"/>
        </w:rPr>
      </w:pPr>
      <w:r>
        <w:rPr>
          <w:rFonts w:cstheme="minorHAnsi"/>
          <w:sz w:val="24"/>
          <w:szCs w:val="24"/>
        </w:rPr>
        <w:t xml:space="preserve">Vzorec menične izjave je priložen k tej razpisni dokumentaciji. </w:t>
      </w:r>
    </w:p>
    <w:p w14:paraId="464180F6" w14:textId="77777777" w:rsidR="00645F1B" w:rsidRDefault="00645F1B" w:rsidP="00FD623D">
      <w:pPr>
        <w:spacing w:after="0" w:line="260" w:lineRule="atLeast"/>
        <w:jc w:val="both"/>
        <w:rPr>
          <w:rFonts w:cstheme="minorHAnsi"/>
          <w:sz w:val="24"/>
          <w:szCs w:val="24"/>
        </w:rPr>
      </w:pPr>
    </w:p>
    <w:p w14:paraId="1E7CD5B4" w14:textId="78AD9DDB" w:rsidR="0082049B" w:rsidRPr="00FC5E3F" w:rsidRDefault="0082049B" w:rsidP="00FC5E3F">
      <w:pPr>
        <w:pStyle w:val="Odstavekseznama"/>
        <w:keepNext/>
        <w:keepLines/>
        <w:numPr>
          <w:ilvl w:val="1"/>
          <w:numId w:val="28"/>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227752500"/>
      <w:r w:rsidRPr="00FC5E3F">
        <w:rPr>
          <w:rFonts w:eastAsiaTheme="majorEastAsia" w:cstheme="minorHAnsi"/>
          <w:b/>
          <w:bCs/>
          <w:sz w:val="24"/>
          <w:szCs w:val="24"/>
        </w:rPr>
        <w:t>Finančno zavarovanje za odpravo napak</w:t>
      </w:r>
      <w:bookmarkEnd w:id="37"/>
      <w:r w:rsidRPr="00FC5E3F">
        <w:rPr>
          <w:rFonts w:eastAsiaTheme="majorEastAsia" w:cstheme="minorHAnsi"/>
          <w:b/>
          <w:bCs/>
          <w:sz w:val="24"/>
          <w:szCs w:val="24"/>
        </w:rPr>
        <w:t xml:space="preserve"> </w:t>
      </w:r>
    </w:p>
    <w:p w14:paraId="75742F0E" w14:textId="77777777" w:rsidR="00653EA9" w:rsidRPr="00653EA9" w:rsidRDefault="00653EA9" w:rsidP="00653EA9">
      <w:pPr>
        <w:spacing w:after="0" w:line="260" w:lineRule="atLeast"/>
        <w:jc w:val="both"/>
        <w:rPr>
          <w:rFonts w:cstheme="minorHAnsi"/>
          <w:sz w:val="24"/>
          <w:szCs w:val="24"/>
        </w:rPr>
      </w:pPr>
      <w:bookmarkStart w:id="38" w:name="_Toc502216251"/>
      <w:r w:rsidRPr="00653EA9">
        <w:rPr>
          <w:rFonts w:cstheme="minorHAnsi"/>
          <w:sz w:val="24"/>
          <w:szCs w:val="24"/>
        </w:rPr>
        <w:t>Izbrani ponudnik bo moral najkasneje ob prvi dobavi blaga naročniku izročiti zavarovanje za odpravo napak v garancijskem roku (za vsak sklop) v višini 5 % neto maksimalne pogodbene vrednosti z DDV posameznega sklopa in z veljavnostjo 30 dni po izteku garancijske dobe.  Brez predloženega zavarovanja za odpravo napak v garancijskem roku predaja ni opravljena.</w:t>
      </w:r>
    </w:p>
    <w:p w14:paraId="053E27DF" w14:textId="77777777" w:rsidR="00653EA9" w:rsidRPr="00653EA9" w:rsidRDefault="00653EA9" w:rsidP="00653EA9">
      <w:pPr>
        <w:spacing w:after="0" w:line="260" w:lineRule="atLeast"/>
        <w:jc w:val="both"/>
        <w:rPr>
          <w:rFonts w:cstheme="minorHAnsi"/>
          <w:sz w:val="24"/>
          <w:szCs w:val="24"/>
        </w:rPr>
      </w:pPr>
    </w:p>
    <w:p w14:paraId="3C8C4C2F" w14:textId="77777777" w:rsidR="00653EA9" w:rsidRPr="00653EA9" w:rsidRDefault="00653EA9" w:rsidP="00653EA9">
      <w:pPr>
        <w:spacing w:after="0" w:line="260" w:lineRule="atLeast"/>
        <w:jc w:val="both"/>
        <w:rPr>
          <w:rFonts w:cstheme="minorHAnsi"/>
          <w:sz w:val="24"/>
          <w:szCs w:val="24"/>
        </w:rPr>
      </w:pPr>
      <w:r w:rsidRPr="00653EA9">
        <w:rPr>
          <w:rFonts w:cstheme="minorHAnsi"/>
          <w:sz w:val="24"/>
          <w:szCs w:val="24"/>
        </w:rPr>
        <w:t>Naročnik lahko unovči finančno zavarovanje za odpravo napak v garancijski dobi v celoti v primeru, če prodajalec ne izvršuje garancijskih obveznosti v rokih in na dogovorjeni način.</w:t>
      </w:r>
    </w:p>
    <w:p w14:paraId="6D538D6C" w14:textId="77777777" w:rsidR="00653EA9" w:rsidRPr="00653EA9" w:rsidRDefault="00653EA9" w:rsidP="00653EA9">
      <w:pPr>
        <w:spacing w:after="0" w:line="260" w:lineRule="atLeast"/>
        <w:jc w:val="both"/>
        <w:rPr>
          <w:rFonts w:cstheme="minorHAnsi"/>
          <w:sz w:val="24"/>
          <w:szCs w:val="24"/>
        </w:rPr>
      </w:pPr>
    </w:p>
    <w:p w14:paraId="5C429817" w14:textId="39656D15" w:rsidR="00645F1B" w:rsidRDefault="00653EA9" w:rsidP="00653EA9">
      <w:pPr>
        <w:spacing w:after="0" w:line="260" w:lineRule="atLeast"/>
        <w:jc w:val="both"/>
        <w:rPr>
          <w:rFonts w:cstheme="minorHAnsi"/>
          <w:sz w:val="24"/>
          <w:szCs w:val="24"/>
        </w:rPr>
      </w:pPr>
      <w:r w:rsidRPr="00653EA9">
        <w:rPr>
          <w:rFonts w:cstheme="minorHAnsi"/>
          <w:sz w:val="24"/>
          <w:szCs w:val="24"/>
        </w:rPr>
        <w:t>Vzorec finančnega zavarovanja za odpravo napak v garancijskem roku je priloga te razpisne dokumentacije.</w:t>
      </w:r>
    </w:p>
    <w:p w14:paraId="152EC1E8" w14:textId="77777777" w:rsidR="00653EA9" w:rsidRPr="00645F1B" w:rsidRDefault="00653EA9" w:rsidP="00653EA9">
      <w:pPr>
        <w:spacing w:after="0" w:line="260" w:lineRule="atLeast"/>
        <w:jc w:val="both"/>
        <w:rPr>
          <w:rFonts w:ascii="Calibri" w:hAnsi="Calibri" w:cs="Calibri"/>
          <w:sz w:val="24"/>
          <w:szCs w:val="24"/>
        </w:rPr>
      </w:pPr>
    </w:p>
    <w:p w14:paraId="22314CD4" w14:textId="32BD8EF4" w:rsidR="003F10F1" w:rsidRPr="000B2B5F" w:rsidRDefault="003F10F1" w:rsidP="00FC5E3F">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27752501"/>
      <w:r w:rsidRPr="000B2B5F">
        <w:rPr>
          <w:rFonts w:asciiTheme="minorHAnsi" w:hAnsiTheme="minorHAnsi" w:cstheme="minorHAnsi"/>
          <w:color w:val="auto"/>
          <w:sz w:val="24"/>
          <w:szCs w:val="24"/>
        </w:rPr>
        <w:lastRenderedPageBreak/>
        <w:t>MERILO ZA ODDAJO JAVNEGA NAROČILA</w:t>
      </w:r>
      <w:bookmarkEnd w:id="38"/>
      <w:bookmarkEnd w:id="39"/>
    </w:p>
    <w:p w14:paraId="53E9B9CC" w14:textId="77777777" w:rsidR="00102966" w:rsidRPr="00E96081" w:rsidRDefault="00102966" w:rsidP="00102966">
      <w:pPr>
        <w:shd w:val="clear" w:color="auto" w:fill="FFFFFF" w:themeFill="background1"/>
        <w:spacing w:after="0" w:line="260" w:lineRule="atLeast"/>
        <w:jc w:val="both"/>
        <w:rPr>
          <w:rFonts w:cstheme="minorHAnsi"/>
          <w:sz w:val="24"/>
          <w:szCs w:val="24"/>
        </w:rPr>
      </w:pPr>
      <w:r w:rsidRPr="00E96081">
        <w:rPr>
          <w:rFonts w:cstheme="minorHAnsi"/>
          <w:sz w:val="24"/>
          <w:szCs w:val="24"/>
        </w:rPr>
        <w:t>Naročilo bo oddano ponudniku na podlagi ekonomsko najugodnejše ponudbe, z uporabo meril v povezavi s predmetom naročila:</w:t>
      </w:r>
    </w:p>
    <w:p w14:paraId="4889BBD9" w14:textId="77777777" w:rsidR="00102966" w:rsidRDefault="00102966" w:rsidP="00102966">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1862"/>
      </w:tblGrid>
      <w:tr w:rsidR="00102966" w:rsidRPr="00655AD1" w14:paraId="63E07F8D" w14:textId="77777777" w:rsidTr="007E3314">
        <w:tc>
          <w:tcPr>
            <w:tcW w:w="3652" w:type="dxa"/>
            <w:tcBorders>
              <w:top w:val="single" w:sz="4" w:space="0" w:color="auto"/>
              <w:left w:val="single" w:sz="4" w:space="0" w:color="auto"/>
              <w:bottom w:val="single" w:sz="4" w:space="0" w:color="auto"/>
              <w:right w:val="single" w:sz="4" w:space="0" w:color="auto"/>
            </w:tcBorders>
            <w:hideMark/>
          </w:tcPr>
          <w:p w14:paraId="66F84D85" w14:textId="77777777" w:rsidR="00102966" w:rsidRPr="00D627E0" w:rsidRDefault="00102966" w:rsidP="007E3314">
            <w:pPr>
              <w:rPr>
                <w:rFonts w:ascii="Calibri" w:hAnsi="Calibri" w:cs="Calibri"/>
                <w:b/>
                <w:bCs/>
                <w:sz w:val="24"/>
                <w:szCs w:val="24"/>
              </w:rPr>
            </w:pPr>
            <w:r w:rsidRPr="00D627E0">
              <w:rPr>
                <w:rFonts w:ascii="Calibri" w:hAnsi="Calibri" w:cs="Calibri"/>
                <w:b/>
                <w:bCs/>
                <w:sz w:val="24"/>
                <w:szCs w:val="24"/>
              </w:rPr>
              <w:t>UPORABLJENO MERILO</w:t>
            </w:r>
          </w:p>
        </w:tc>
        <w:tc>
          <w:tcPr>
            <w:tcW w:w="2552" w:type="dxa"/>
            <w:tcBorders>
              <w:top w:val="single" w:sz="4" w:space="0" w:color="auto"/>
              <w:left w:val="single" w:sz="4" w:space="0" w:color="auto"/>
              <w:bottom w:val="single" w:sz="4" w:space="0" w:color="auto"/>
              <w:right w:val="single" w:sz="4" w:space="0" w:color="auto"/>
            </w:tcBorders>
            <w:hideMark/>
          </w:tcPr>
          <w:p w14:paraId="5EC2D16A" w14:textId="77777777" w:rsidR="00102966" w:rsidRPr="00D627E0" w:rsidRDefault="00102966" w:rsidP="007E3314">
            <w:pPr>
              <w:rPr>
                <w:rFonts w:ascii="Calibri" w:hAnsi="Calibri" w:cs="Calibri"/>
                <w:b/>
                <w:bCs/>
                <w:sz w:val="24"/>
                <w:szCs w:val="24"/>
              </w:rPr>
            </w:pPr>
            <w:r w:rsidRPr="00D627E0">
              <w:rPr>
                <w:rFonts w:ascii="Calibri" w:hAnsi="Calibri" w:cs="Calibri"/>
                <w:b/>
                <w:bCs/>
                <w:sz w:val="24"/>
                <w:szCs w:val="24"/>
              </w:rPr>
              <w:t>VREDNOST MERILA</w:t>
            </w:r>
          </w:p>
        </w:tc>
        <w:tc>
          <w:tcPr>
            <w:tcW w:w="1862" w:type="dxa"/>
            <w:tcBorders>
              <w:top w:val="single" w:sz="4" w:space="0" w:color="auto"/>
              <w:left w:val="single" w:sz="4" w:space="0" w:color="auto"/>
              <w:bottom w:val="single" w:sz="4" w:space="0" w:color="auto"/>
              <w:right w:val="single" w:sz="4" w:space="0" w:color="auto"/>
            </w:tcBorders>
            <w:hideMark/>
          </w:tcPr>
          <w:p w14:paraId="72E8B123" w14:textId="77777777" w:rsidR="00102966" w:rsidRPr="00D627E0" w:rsidRDefault="00102966" w:rsidP="007E3314">
            <w:pPr>
              <w:rPr>
                <w:rFonts w:ascii="Calibri" w:hAnsi="Calibri" w:cs="Calibri"/>
                <w:b/>
                <w:bCs/>
                <w:sz w:val="24"/>
                <w:szCs w:val="24"/>
              </w:rPr>
            </w:pPr>
            <w:r w:rsidRPr="00D627E0">
              <w:rPr>
                <w:rFonts w:ascii="Calibri" w:hAnsi="Calibri" w:cs="Calibri"/>
                <w:b/>
                <w:bCs/>
                <w:sz w:val="24"/>
                <w:szCs w:val="24"/>
              </w:rPr>
              <w:t>TOČKE</w:t>
            </w:r>
          </w:p>
        </w:tc>
      </w:tr>
      <w:tr w:rsidR="00102966" w:rsidRPr="00655AD1" w14:paraId="3EBFE726" w14:textId="77777777" w:rsidTr="007E3314">
        <w:tc>
          <w:tcPr>
            <w:tcW w:w="3652" w:type="dxa"/>
            <w:tcBorders>
              <w:top w:val="single" w:sz="4" w:space="0" w:color="auto"/>
              <w:left w:val="single" w:sz="4" w:space="0" w:color="auto"/>
              <w:bottom w:val="single" w:sz="4" w:space="0" w:color="auto"/>
              <w:right w:val="single" w:sz="4" w:space="0" w:color="auto"/>
            </w:tcBorders>
            <w:hideMark/>
          </w:tcPr>
          <w:p w14:paraId="368A3D88"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 xml:space="preserve">ponudbena cena </w:t>
            </w:r>
          </w:p>
        </w:tc>
        <w:tc>
          <w:tcPr>
            <w:tcW w:w="2552" w:type="dxa"/>
            <w:tcBorders>
              <w:top w:val="single" w:sz="4" w:space="0" w:color="auto"/>
              <w:left w:val="single" w:sz="4" w:space="0" w:color="auto"/>
              <w:bottom w:val="single" w:sz="4" w:space="0" w:color="auto"/>
              <w:right w:val="single" w:sz="4" w:space="0" w:color="auto"/>
            </w:tcBorders>
            <w:hideMark/>
          </w:tcPr>
          <w:p w14:paraId="7067672A" w14:textId="77777777" w:rsidR="00102966" w:rsidRPr="00655AD1" w:rsidRDefault="00102966" w:rsidP="007E3314">
            <w:pPr>
              <w:rPr>
                <w:rFonts w:ascii="Calibri" w:hAnsi="Calibri" w:cs="Calibri"/>
                <w:sz w:val="24"/>
                <w:szCs w:val="24"/>
              </w:rPr>
            </w:pPr>
            <w:r>
              <w:rPr>
                <w:rFonts w:ascii="Calibri" w:hAnsi="Calibri" w:cs="Calibri"/>
                <w:sz w:val="24"/>
                <w:szCs w:val="24"/>
              </w:rPr>
              <w:t>80</w:t>
            </w:r>
            <w:r w:rsidRPr="00655AD1">
              <w:rPr>
                <w:rFonts w:ascii="Calibri" w:hAnsi="Calibri" w:cs="Calibri"/>
                <w:sz w:val="24"/>
                <w:szCs w:val="24"/>
              </w:rPr>
              <w:t xml:space="preserve"> %</w:t>
            </w:r>
          </w:p>
        </w:tc>
        <w:tc>
          <w:tcPr>
            <w:tcW w:w="1862" w:type="dxa"/>
            <w:tcBorders>
              <w:top w:val="single" w:sz="4" w:space="0" w:color="auto"/>
              <w:left w:val="single" w:sz="4" w:space="0" w:color="auto"/>
              <w:bottom w:val="single" w:sz="4" w:space="0" w:color="auto"/>
              <w:right w:val="single" w:sz="4" w:space="0" w:color="auto"/>
            </w:tcBorders>
            <w:hideMark/>
          </w:tcPr>
          <w:p w14:paraId="49EDB184" w14:textId="77777777" w:rsidR="00102966" w:rsidRPr="00655AD1" w:rsidRDefault="00102966" w:rsidP="007E3314">
            <w:pPr>
              <w:rPr>
                <w:rFonts w:ascii="Calibri" w:hAnsi="Calibri" w:cs="Calibri"/>
                <w:sz w:val="24"/>
                <w:szCs w:val="24"/>
              </w:rPr>
            </w:pPr>
            <w:r>
              <w:rPr>
                <w:rFonts w:ascii="Calibri" w:hAnsi="Calibri" w:cs="Calibri"/>
                <w:sz w:val="24"/>
                <w:szCs w:val="24"/>
              </w:rPr>
              <w:t>80</w:t>
            </w:r>
          </w:p>
        </w:tc>
      </w:tr>
      <w:tr w:rsidR="00102966" w:rsidRPr="00655AD1" w14:paraId="36E41FF1" w14:textId="77777777" w:rsidTr="007E3314">
        <w:tc>
          <w:tcPr>
            <w:tcW w:w="3652" w:type="dxa"/>
            <w:tcBorders>
              <w:top w:val="single" w:sz="4" w:space="0" w:color="auto"/>
              <w:left w:val="single" w:sz="4" w:space="0" w:color="auto"/>
              <w:bottom w:val="single" w:sz="4" w:space="0" w:color="auto"/>
              <w:right w:val="single" w:sz="4" w:space="0" w:color="auto"/>
            </w:tcBorders>
            <w:hideMark/>
          </w:tcPr>
          <w:p w14:paraId="6313809B"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dobavni rok*</w:t>
            </w:r>
          </w:p>
        </w:tc>
        <w:tc>
          <w:tcPr>
            <w:tcW w:w="2552" w:type="dxa"/>
            <w:tcBorders>
              <w:top w:val="single" w:sz="4" w:space="0" w:color="auto"/>
              <w:left w:val="single" w:sz="4" w:space="0" w:color="auto"/>
              <w:bottom w:val="single" w:sz="4" w:space="0" w:color="auto"/>
              <w:right w:val="single" w:sz="4" w:space="0" w:color="auto"/>
            </w:tcBorders>
            <w:hideMark/>
          </w:tcPr>
          <w:p w14:paraId="7E39B869"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5 %</w:t>
            </w:r>
          </w:p>
        </w:tc>
        <w:tc>
          <w:tcPr>
            <w:tcW w:w="1862" w:type="dxa"/>
            <w:tcBorders>
              <w:top w:val="single" w:sz="4" w:space="0" w:color="auto"/>
              <w:left w:val="single" w:sz="4" w:space="0" w:color="auto"/>
              <w:bottom w:val="single" w:sz="4" w:space="0" w:color="auto"/>
              <w:right w:val="single" w:sz="4" w:space="0" w:color="auto"/>
            </w:tcBorders>
            <w:hideMark/>
          </w:tcPr>
          <w:p w14:paraId="076488E3"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 xml:space="preserve"> 5</w:t>
            </w:r>
          </w:p>
        </w:tc>
      </w:tr>
      <w:tr w:rsidR="00102966" w:rsidRPr="00655AD1" w14:paraId="480C5974" w14:textId="77777777" w:rsidTr="007E3314">
        <w:tc>
          <w:tcPr>
            <w:tcW w:w="3652" w:type="dxa"/>
            <w:tcBorders>
              <w:top w:val="single" w:sz="4" w:space="0" w:color="auto"/>
              <w:left w:val="single" w:sz="4" w:space="0" w:color="auto"/>
              <w:bottom w:val="single" w:sz="4" w:space="0" w:color="auto"/>
              <w:right w:val="single" w:sz="4" w:space="0" w:color="auto"/>
            </w:tcBorders>
            <w:hideMark/>
          </w:tcPr>
          <w:p w14:paraId="68AA3238"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garancijska doba**</w:t>
            </w:r>
          </w:p>
        </w:tc>
        <w:tc>
          <w:tcPr>
            <w:tcW w:w="2552" w:type="dxa"/>
            <w:tcBorders>
              <w:top w:val="single" w:sz="4" w:space="0" w:color="auto"/>
              <w:left w:val="single" w:sz="4" w:space="0" w:color="auto"/>
              <w:bottom w:val="single" w:sz="4" w:space="0" w:color="auto"/>
              <w:right w:val="single" w:sz="4" w:space="0" w:color="auto"/>
            </w:tcBorders>
            <w:hideMark/>
          </w:tcPr>
          <w:p w14:paraId="64558E18"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10 %</w:t>
            </w:r>
          </w:p>
        </w:tc>
        <w:tc>
          <w:tcPr>
            <w:tcW w:w="1862" w:type="dxa"/>
            <w:tcBorders>
              <w:top w:val="single" w:sz="4" w:space="0" w:color="auto"/>
              <w:left w:val="single" w:sz="4" w:space="0" w:color="auto"/>
              <w:bottom w:val="single" w:sz="4" w:space="0" w:color="auto"/>
              <w:right w:val="single" w:sz="4" w:space="0" w:color="auto"/>
            </w:tcBorders>
            <w:hideMark/>
          </w:tcPr>
          <w:p w14:paraId="4139234F"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10</w:t>
            </w:r>
          </w:p>
        </w:tc>
      </w:tr>
      <w:tr w:rsidR="00102966" w:rsidRPr="00655AD1" w14:paraId="383F32FE" w14:textId="77777777" w:rsidTr="007E3314">
        <w:tc>
          <w:tcPr>
            <w:tcW w:w="3652" w:type="dxa"/>
            <w:tcBorders>
              <w:top w:val="single" w:sz="4" w:space="0" w:color="auto"/>
              <w:left w:val="single" w:sz="4" w:space="0" w:color="auto"/>
              <w:bottom w:val="single" w:sz="4" w:space="0" w:color="auto"/>
              <w:right w:val="single" w:sz="4" w:space="0" w:color="auto"/>
            </w:tcBorders>
          </w:tcPr>
          <w:p w14:paraId="1CD0831F"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cena ure servisiranja</w:t>
            </w:r>
          </w:p>
        </w:tc>
        <w:tc>
          <w:tcPr>
            <w:tcW w:w="2552" w:type="dxa"/>
            <w:tcBorders>
              <w:top w:val="single" w:sz="4" w:space="0" w:color="auto"/>
              <w:left w:val="single" w:sz="4" w:space="0" w:color="auto"/>
              <w:bottom w:val="single" w:sz="4" w:space="0" w:color="auto"/>
              <w:right w:val="single" w:sz="4" w:space="0" w:color="auto"/>
            </w:tcBorders>
          </w:tcPr>
          <w:p w14:paraId="0642F6C9"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 xml:space="preserve">5 % </w:t>
            </w:r>
          </w:p>
        </w:tc>
        <w:tc>
          <w:tcPr>
            <w:tcW w:w="1862" w:type="dxa"/>
            <w:tcBorders>
              <w:top w:val="single" w:sz="4" w:space="0" w:color="auto"/>
              <w:left w:val="single" w:sz="4" w:space="0" w:color="auto"/>
              <w:bottom w:val="single" w:sz="4" w:space="0" w:color="auto"/>
              <w:right w:val="single" w:sz="4" w:space="0" w:color="auto"/>
            </w:tcBorders>
          </w:tcPr>
          <w:p w14:paraId="52022B2D" w14:textId="77777777" w:rsidR="00102966" w:rsidRPr="00655AD1" w:rsidRDefault="00102966" w:rsidP="007E3314">
            <w:pPr>
              <w:rPr>
                <w:rFonts w:ascii="Calibri" w:hAnsi="Calibri" w:cs="Calibri"/>
                <w:sz w:val="24"/>
                <w:szCs w:val="24"/>
              </w:rPr>
            </w:pPr>
            <w:r w:rsidRPr="00655AD1">
              <w:rPr>
                <w:rFonts w:ascii="Calibri" w:hAnsi="Calibri" w:cs="Calibri"/>
                <w:sz w:val="24"/>
                <w:szCs w:val="24"/>
              </w:rPr>
              <w:t xml:space="preserve"> 5</w:t>
            </w:r>
          </w:p>
        </w:tc>
      </w:tr>
    </w:tbl>
    <w:p w14:paraId="6B940559" w14:textId="77777777" w:rsidR="00102966" w:rsidRPr="00D627E0" w:rsidRDefault="00102966" w:rsidP="00102966">
      <w:pPr>
        <w:spacing w:after="0" w:line="260" w:lineRule="atLeast"/>
        <w:jc w:val="both"/>
        <w:rPr>
          <w:rFonts w:ascii="Calibri" w:hAnsi="Calibri" w:cs="Calibri"/>
          <w:b/>
          <w:bCs/>
          <w:sz w:val="24"/>
          <w:szCs w:val="24"/>
        </w:rPr>
      </w:pPr>
      <w:r w:rsidRPr="00D627E0">
        <w:rPr>
          <w:rFonts w:ascii="Calibri" w:hAnsi="Calibri" w:cs="Calibri"/>
          <w:b/>
          <w:bCs/>
          <w:sz w:val="24"/>
          <w:szCs w:val="24"/>
        </w:rPr>
        <w:t>*Dobavni rok ne sme biti daljši od 28 dni. Ponudbe, ki bodo vsebovale daljši dobavni rok, bodo v tem merilu točkovane z 0 točkami.</w:t>
      </w:r>
    </w:p>
    <w:p w14:paraId="289E27B0" w14:textId="77777777" w:rsidR="00102966" w:rsidRPr="00655AD1" w:rsidRDefault="00102966" w:rsidP="00102966">
      <w:pPr>
        <w:spacing w:after="0" w:line="260" w:lineRule="atLeast"/>
        <w:rPr>
          <w:rFonts w:cstheme="minorHAnsi"/>
          <w:b/>
          <w:bCs/>
          <w:sz w:val="24"/>
          <w:szCs w:val="24"/>
        </w:rPr>
      </w:pPr>
    </w:p>
    <w:p w14:paraId="56654442" w14:textId="77777777" w:rsidR="00102966" w:rsidRPr="00655AD1" w:rsidRDefault="00102966" w:rsidP="00102966">
      <w:pPr>
        <w:spacing w:after="0" w:line="260" w:lineRule="atLeast"/>
        <w:jc w:val="both"/>
        <w:rPr>
          <w:rFonts w:cstheme="minorHAnsi"/>
          <w:b/>
          <w:bCs/>
          <w:sz w:val="24"/>
          <w:szCs w:val="24"/>
        </w:rPr>
      </w:pPr>
      <w:r w:rsidRPr="00655AD1">
        <w:rPr>
          <w:rFonts w:cstheme="minorHAnsi"/>
          <w:b/>
          <w:bCs/>
          <w:sz w:val="24"/>
          <w:szCs w:val="24"/>
        </w:rPr>
        <w:t>**Minimalna zahtevana garancijska doba je 12 mesecev. Ponudbe, ki bodo vsebovale krajšo garancijsko dobo, bodo v tem merilu točkovane z 0 točkami.</w:t>
      </w:r>
    </w:p>
    <w:p w14:paraId="05F87019" w14:textId="77777777" w:rsidR="00102966" w:rsidRPr="00655AD1" w:rsidRDefault="00102966" w:rsidP="00102966">
      <w:pPr>
        <w:spacing w:after="0" w:line="260" w:lineRule="atLeast"/>
        <w:rPr>
          <w:rFonts w:cstheme="minorHAnsi"/>
          <w:b/>
          <w:bCs/>
          <w:sz w:val="24"/>
          <w:szCs w:val="24"/>
        </w:rPr>
      </w:pPr>
    </w:p>
    <w:p w14:paraId="26F11393" w14:textId="77777777" w:rsidR="00102966" w:rsidRDefault="00102966" w:rsidP="00102966">
      <w:pPr>
        <w:spacing w:after="0" w:line="260" w:lineRule="atLeast"/>
        <w:jc w:val="both"/>
        <w:rPr>
          <w:rFonts w:cstheme="minorHAnsi"/>
          <w:sz w:val="24"/>
          <w:szCs w:val="24"/>
        </w:rPr>
      </w:pPr>
    </w:p>
    <w:p w14:paraId="5C5A8804" w14:textId="77777777" w:rsidR="00102966" w:rsidRPr="00655AD1" w:rsidRDefault="00102966" w:rsidP="00102966">
      <w:pPr>
        <w:spacing w:after="0" w:line="260" w:lineRule="atLeast"/>
        <w:jc w:val="both"/>
        <w:rPr>
          <w:rFonts w:cstheme="minorHAnsi"/>
          <w:sz w:val="24"/>
          <w:szCs w:val="24"/>
        </w:rPr>
      </w:pPr>
      <w:r w:rsidRPr="00655AD1">
        <w:rPr>
          <w:rFonts w:cstheme="minorHAnsi"/>
          <w:sz w:val="24"/>
          <w:szCs w:val="24"/>
        </w:rPr>
        <w:t>Komisija za izvedbo javnega naročila bo število točk posameznemu ponudniku izračunala na podlagi sledečega izračuna:</w:t>
      </w:r>
    </w:p>
    <w:p w14:paraId="1820F7D8" w14:textId="67425BCF" w:rsidR="00102966" w:rsidRPr="00655AD1" w:rsidRDefault="00102966" w:rsidP="00102966">
      <w:pPr>
        <w:rPr>
          <w:rFonts w:cstheme="minorHAnsi"/>
          <w:sz w:val="24"/>
          <w:szCs w:val="24"/>
          <w:highlight w:val="green"/>
        </w:rPr>
      </w:pPr>
    </w:p>
    <w:p w14:paraId="43D0CCA5" w14:textId="77777777" w:rsidR="00102966" w:rsidRPr="00655AD1" w:rsidRDefault="00102966" w:rsidP="00102966">
      <w:pPr>
        <w:rPr>
          <w:rFonts w:cstheme="minorHAnsi"/>
          <w:sz w:val="24"/>
          <w:szCs w:val="24"/>
        </w:rPr>
      </w:pPr>
      <w:r w:rsidRPr="00655AD1">
        <w:rPr>
          <w:rFonts w:cstheme="minorHAnsi"/>
          <w:bCs/>
          <w:sz w:val="24"/>
          <w:szCs w:val="24"/>
        </w:rPr>
        <w:t xml:space="preserve">Ti = </w:t>
      </w:r>
      <m:oMath>
        <m:f>
          <m:fPr>
            <m:ctrlPr>
              <w:rPr>
                <w:rFonts w:ascii="Cambria Math" w:hAnsi="Cambria Math" w:cstheme="minorHAnsi"/>
                <w:bCs/>
                <w:i/>
                <w:sz w:val="24"/>
                <w:szCs w:val="24"/>
              </w:rPr>
            </m:ctrlPr>
          </m:fPr>
          <m:num>
            <m:r>
              <w:rPr>
                <w:rFonts w:ascii="Cambria Math" w:hAnsi="Cambria Math" w:cstheme="minorHAnsi"/>
                <w:sz w:val="24"/>
                <w:szCs w:val="24"/>
              </w:rPr>
              <m:t>cena min</m:t>
            </m:r>
          </m:num>
          <m:den>
            <m:r>
              <w:rPr>
                <w:rFonts w:ascii="Cambria Math" w:hAnsi="Cambria Math" w:cstheme="minorHAnsi"/>
                <w:sz w:val="24"/>
                <w:szCs w:val="24"/>
              </w:rPr>
              <m:t>cena i</m:t>
            </m:r>
          </m:den>
        </m:f>
      </m:oMath>
      <w:r w:rsidRPr="00655AD1">
        <w:rPr>
          <w:rFonts w:cstheme="minorHAnsi"/>
          <w:bCs/>
          <w:sz w:val="24"/>
          <w:szCs w:val="24"/>
        </w:rPr>
        <w:t xml:space="preserve"> x </w:t>
      </w:r>
      <w:r>
        <w:rPr>
          <w:rFonts w:cstheme="minorHAnsi"/>
          <w:bCs/>
          <w:sz w:val="24"/>
          <w:szCs w:val="24"/>
        </w:rPr>
        <w:t>80</w:t>
      </w:r>
      <w:r w:rsidRPr="00655AD1">
        <w:rPr>
          <w:rFonts w:cstheme="minorHAnsi"/>
          <w:bCs/>
          <w:sz w:val="24"/>
          <w:szCs w:val="24"/>
        </w:rPr>
        <w:t xml:space="preserve"> + </w:t>
      </w:r>
      <m:oMath>
        <m:f>
          <m:fPr>
            <m:ctrlPr>
              <w:rPr>
                <w:rFonts w:ascii="Cambria Math" w:hAnsi="Cambria Math" w:cstheme="minorHAnsi"/>
                <w:bCs/>
                <w:i/>
                <w:sz w:val="24"/>
                <w:szCs w:val="24"/>
              </w:rPr>
            </m:ctrlPr>
          </m:fPr>
          <m:num>
            <m:r>
              <w:rPr>
                <w:rFonts w:ascii="Cambria Math" w:hAnsi="Cambria Math" w:cstheme="minorHAnsi"/>
                <w:sz w:val="24"/>
                <w:szCs w:val="24"/>
              </w:rPr>
              <m:t>ROK min</m:t>
            </m:r>
          </m:num>
          <m:den>
            <m:r>
              <w:rPr>
                <w:rFonts w:ascii="Cambria Math" w:hAnsi="Cambria Math" w:cstheme="minorHAnsi"/>
                <w:sz w:val="24"/>
                <w:szCs w:val="24"/>
              </w:rPr>
              <m:t>ROK i</m:t>
            </m:r>
          </m:den>
        </m:f>
      </m:oMath>
      <w:r w:rsidRPr="00655AD1">
        <w:rPr>
          <w:rFonts w:cstheme="minorHAnsi"/>
          <w:bCs/>
          <w:sz w:val="24"/>
          <w:szCs w:val="24"/>
        </w:rPr>
        <w:t xml:space="preserve"> x 5 + </w:t>
      </w:r>
      <m:oMath>
        <m:f>
          <m:fPr>
            <m:ctrlPr>
              <w:rPr>
                <w:rFonts w:ascii="Cambria Math" w:hAnsi="Cambria Math" w:cstheme="minorHAnsi"/>
                <w:bCs/>
                <w:i/>
                <w:sz w:val="24"/>
                <w:szCs w:val="24"/>
              </w:rPr>
            </m:ctrlPr>
          </m:fPr>
          <m:num>
            <m:r>
              <w:rPr>
                <w:rFonts w:ascii="Cambria Math" w:hAnsi="Cambria Math" w:cstheme="minorHAnsi"/>
                <w:sz w:val="24"/>
                <w:szCs w:val="24"/>
              </w:rPr>
              <m:t>garancija i</m:t>
            </m:r>
          </m:num>
          <m:den>
            <m:r>
              <w:rPr>
                <w:rFonts w:ascii="Cambria Math" w:hAnsi="Cambria Math" w:cstheme="minorHAnsi"/>
                <w:sz w:val="24"/>
                <w:szCs w:val="24"/>
              </w:rPr>
              <m:t>garancija max</m:t>
            </m:r>
          </m:den>
        </m:f>
      </m:oMath>
      <w:r w:rsidRPr="00655AD1">
        <w:rPr>
          <w:rFonts w:cstheme="minorHAnsi"/>
          <w:bCs/>
          <w:sz w:val="24"/>
          <w:szCs w:val="24"/>
        </w:rPr>
        <w:t xml:space="preserve"> x 10 + </w:t>
      </w:r>
      <m:oMath>
        <m:f>
          <m:fPr>
            <m:ctrlPr>
              <w:rPr>
                <w:rFonts w:ascii="Cambria Math" w:hAnsi="Cambria Math" w:cstheme="minorHAnsi"/>
                <w:bCs/>
                <w:i/>
                <w:sz w:val="24"/>
                <w:szCs w:val="24"/>
              </w:rPr>
            </m:ctrlPr>
          </m:fPr>
          <m:num>
            <m:r>
              <w:rPr>
                <w:rFonts w:ascii="Cambria Math" w:hAnsi="Cambria Math" w:cstheme="minorHAnsi"/>
                <w:sz w:val="24"/>
                <w:szCs w:val="24"/>
              </w:rPr>
              <m:t>URA min</m:t>
            </m:r>
          </m:num>
          <m:den>
            <m:r>
              <w:rPr>
                <w:rFonts w:ascii="Cambria Math" w:hAnsi="Cambria Math" w:cstheme="minorHAnsi"/>
                <w:sz w:val="24"/>
                <w:szCs w:val="24"/>
              </w:rPr>
              <m:t>URA i</m:t>
            </m:r>
          </m:den>
        </m:f>
      </m:oMath>
      <w:r w:rsidRPr="00655AD1">
        <w:rPr>
          <w:rFonts w:cstheme="minorHAnsi"/>
          <w:bCs/>
          <w:sz w:val="24"/>
          <w:szCs w:val="24"/>
        </w:rPr>
        <w:t xml:space="preserve"> x 5</w:t>
      </w:r>
    </w:p>
    <w:p w14:paraId="3C47B21B" w14:textId="77777777" w:rsidR="00102966" w:rsidRPr="00655AD1" w:rsidRDefault="00102966" w:rsidP="00102966">
      <w:pPr>
        <w:spacing w:after="0" w:line="260" w:lineRule="atLeast"/>
        <w:rPr>
          <w:rFonts w:cstheme="minorHAnsi"/>
          <w:sz w:val="24"/>
          <w:szCs w:val="24"/>
        </w:rPr>
      </w:pPr>
    </w:p>
    <w:p w14:paraId="25887952"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Ti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točke ponudbe »i«-tega ponudnika</w:t>
      </w:r>
    </w:p>
    <w:p w14:paraId="7FA30B83"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Cena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ponudbena cena »i«-tega ponudnika</w:t>
      </w:r>
    </w:p>
    <w:p w14:paraId="2CFDA0CB"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Cena min</w:t>
      </w:r>
      <w:r w:rsidRPr="00655AD1">
        <w:rPr>
          <w:rFonts w:cstheme="minorHAnsi"/>
          <w:bCs/>
          <w:sz w:val="24"/>
          <w:szCs w:val="24"/>
        </w:rPr>
        <w:tab/>
      </w:r>
      <w:r w:rsidRPr="00655AD1">
        <w:rPr>
          <w:rFonts w:cstheme="minorHAnsi"/>
          <w:bCs/>
          <w:sz w:val="24"/>
          <w:szCs w:val="24"/>
        </w:rPr>
        <w:tab/>
        <w:t>najnižja cena izmed vseh ponudnikov</w:t>
      </w:r>
    </w:p>
    <w:p w14:paraId="190E5D7F"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ROK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dobavni rok »i«-tega ponudnika</w:t>
      </w:r>
    </w:p>
    <w:p w14:paraId="57258B21"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ROK min</w:t>
      </w:r>
      <w:r w:rsidRPr="00655AD1">
        <w:rPr>
          <w:rFonts w:cstheme="minorHAnsi"/>
          <w:bCs/>
          <w:sz w:val="24"/>
          <w:szCs w:val="24"/>
        </w:rPr>
        <w:tab/>
      </w:r>
      <w:r w:rsidRPr="00655AD1">
        <w:rPr>
          <w:rFonts w:cstheme="minorHAnsi"/>
          <w:bCs/>
          <w:sz w:val="24"/>
          <w:szCs w:val="24"/>
        </w:rPr>
        <w:tab/>
        <w:t>najkrajši dobavni rok  izmed vseh ponudnikov</w:t>
      </w:r>
    </w:p>
    <w:p w14:paraId="56576174"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Garancija i</w:t>
      </w:r>
      <w:r w:rsidRPr="00655AD1">
        <w:rPr>
          <w:rFonts w:cstheme="minorHAnsi"/>
          <w:bCs/>
          <w:sz w:val="24"/>
          <w:szCs w:val="24"/>
        </w:rPr>
        <w:tab/>
      </w:r>
      <w:r w:rsidRPr="00655AD1">
        <w:rPr>
          <w:rFonts w:cstheme="minorHAnsi"/>
          <w:bCs/>
          <w:sz w:val="24"/>
          <w:szCs w:val="24"/>
        </w:rPr>
        <w:tab/>
        <w:t>garancijska doba v mesecih »i«-tega ponudnika</w:t>
      </w:r>
    </w:p>
    <w:p w14:paraId="714291A1"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Garancija max</w:t>
      </w:r>
      <w:r w:rsidRPr="00655AD1">
        <w:rPr>
          <w:rFonts w:cstheme="minorHAnsi"/>
          <w:bCs/>
          <w:sz w:val="24"/>
          <w:szCs w:val="24"/>
        </w:rPr>
        <w:tab/>
      </w:r>
      <w:r w:rsidRPr="00655AD1">
        <w:rPr>
          <w:rFonts w:cstheme="minorHAnsi"/>
          <w:bCs/>
          <w:sz w:val="24"/>
          <w:szCs w:val="24"/>
        </w:rPr>
        <w:tab/>
        <w:t>najdaljša garancijska doba v mesecih izmed vseh ponudnikov</w:t>
      </w:r>
    </w:p>
    <w:p w14:paraId="21D9BC4F"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3919EF0D"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32F4A316"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6E2142E7" w14:textId="77777777" w:rsidR="00102966" w:rsidRPr="00655AD1" w:rsidRDefault="00102966" w:rsidP="00102966">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0D1095CD" w14:textId="77777777" w:rsidR="00102966" w:rsidRPr="00655AD1" w:rsidRDefault="00102966" w:rsidP="00102966">
      <w:pPr>
        <w:pStyle w:val="Odstavekseznama"/>
        <w:spacing w:after="0" w:line="260" w:lineRule="atLeast"/>
        <w:ind w:left="0"/>
        <w:rPr>
          <w:rFonts w:cstheme="minorHAnsi"/>
          <w:sz w:val="24"/>
          <w:szCs w:val="24"/>
        </w:rPr>
      </w:pPr>
    </w:p>
    <w:p w14:paraId="504F92F1" w14:textId="77777777" w:rsidR="00102966" w:rsidRPr="00655AD1" w:rsidRDefault="00102966" w:rsidP="00102966">
      <w:pPr>
        <w:pStyle w:val="Odstavekseznama"/>
        <w:spacing w:after="0" w:line="260" w:lineRule="atLeast"/>
        <w:ind w:left="0"/>
        <w:jc w:val="both"/>
        <w:rPr>
          <w:rFonts w:cstheme="minorHAnsi"/>
          <w:sz w:val="24"/>
          <w:szCs w:val="24"/>
        </w:rPr>
      </w:pPr>
      <w:r w:rsidRPr="00655AD1">
        <w:rPr>
          <w:rFonts w:cstheme="minorHAnsi"/>
          <w:sz w:val="24"/>
          <w:szCs w:val="24"/>
        </w:rPr>
        <w:t>Najvišje možno število točk, ki jih lahko prejme ponudnik, je 100 točk. Ekonomsko najugodnejša ponudba je ponudba, ki prejme največ točk.</w:t>
      </w:r>
    </w:p>
    <w:p w14:paraId="17C50D9B" w14:textId="77777777" w:rsidR="00102966" w:rsidRDefault="00102966" w:rsidP="00102966">
      <w:pPr>
        <w:spacing w:after="0" w:line="260" w:lineRule="atLeast"/>
        <w:jc w:val="both"/>
        <w:rPr>
          <w:rFonts w:ascii="Calibri" w:hAnsi="Calibri" w:cs="Calibri"/>
          <w:sz w:val="24"/>
          <w:szCs w:val="24"/>
        </w:rPr>
      </w:pPr>
    </w:p>
    <w:p w14:paraId="7DA7B5EB" w14:textId="77777777" w:rsidR="00102966" w:rsidRPr="00655AD1" w:rsidRDefault="00102966" w:rsidP="00102966">
      <w:pPr>
        <w:spacing w:after="0" w:line="260" w:lineRule="atLeast"/>
        <w:jc w:val="both"/>
        <w:rPr>
          <w:rFonts w:eastAsia="Times New Roman" w:cs="Arial"/>
          <w:sz w:val="24"/>
          <w:szCs w:val="24"/>
          <w:lang w:eastAsia="sl-SI"/>
        </w:rPr>
      </w:pPr>
      <w:r w:rsidRPr="00655AD1">
        <w:rPr>
          <w:rFonts w:ascii="Calibri" w:hAnsi="Calibri" w:cs="Calibri"/>
          <w:sz w:val="24"/>
          <w:szCs w:val="24"/>
        </w:rPr>
        <w:t>V primeru, da dve ali več ponudb prejme enako število točk in so v ostalih elementih vse te ponudbe dopustne, bo naročnik javno naročilo oddal ponudniku, katerega ponudbena cena, zaokrožena na dve decimalni mesti, bo nižja.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s krajšim dobavni rokom. V primeru, da bosta tudi na ta nač</w:t>
      </w:r>
      <w:r>
        <w:rPr>
          <w:rFonts w:ascii="Calibri" w:hAnsi="Calibri" w:cs="Calibri"/>
          <w:sz w:val="24"/>
          <w:szCs w:val="24"/>
        </w:rPr>
        <w:t>i</w:t>
      </w:r>
      <w:r w:rsidRPr="00655AD1">
        <w:rPr>
          <w:rFonts w:ascii="Calibri" w:hAnsi="Calibri" w:cs="Calibri"/>
          <w:sz w:val="24"/>
          <w:szCs w:val="24"/>
        </w:rPr>
        <w:t xml:space="preserve">n </w:t>
      </w:r>
      <w:r w:rsidRPr="00655AD1">
        <w:rPr>
          <w:rFonts w:ascii="Calibri" w:hAnsi="Calibri" w:cs="Calibri"/>
          <w:sz w:val="24"/>
          <w:szCs w:val="24"/>
        </w:rPr>
        <w:lastRenderedPageBreak/>
        <w:t>ostali dve ali več enakovrednih ponudb, bo naročnik izbral ponudbo z daljšo garancijsko dobo.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vzdrževanja, zaokroženo na dve decimalni mesti.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servisiranja, zaokroženo na dve decimalni mesti. V primeru, da bosta tudi na ta nač</w:t>
      </w:r>
      <w:r>
        <w:rPr>
          <w:rFonts w:ascii="Calibri" w:hAnsi="Calibri" w:cs="Calibri"/>
          <w:sz w:val="24"/>
          <w:szCs w:val="24"/>
        </w:rPr>
        <w:t>i</w:t>
      </w:r>
      <w:r w:rsidRPr="00655AD1">
        <w:rPr>
          <w:rFonts w:ascii="Calibri" w:hAnsi="Calibri" w:cs="Calibri"/>
          <w:sz w:val="24"/>
          <w:szCs w:val="24"/>
        </w:rPr>
        <w:t xml:space="preserve">n ostali dve ali več enakovrednih ponudb, bo naročnik izbral ponudbo na podlagi žreba. </w:t>
      </w:r>
      <w:r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FC5E3F">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27752502"/>
      <w:r w:rsidRPr="000B2B5F">
        <w:rPr>
          <w:rFonts w:asciiTheme="minorHAnsi" w:hAnsiTheme="minorHAnsi" w:cstheme="minorHAnsi"/>
          <w:color w:val="auto"/>
          <w:sz w:val="24"/>
          <w:szCs w:val="24"/>
        </w:rPr>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7764724C" w:rsidR="003F10F1" w:rsidRPr="000B2B5F" w:rsidRDefault="003F10F1"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2" w:name="_Toc502216254"/>
      <w:bookmarkStart w:id="43" w:name="_Toc227752503"/>
      <w:r w:rsidRPr="000B2B5F">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0AE641F" w:rsidR="003F10F1" w:rsidRPr="000B2B5F" w:rsidRDefault="003F10F1"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5"/>
      <w:bookmarkStart w:id="45" w:name="_Toc227752504"/>
      <w:r w:rsidRPr="000B2B5F">
        <w:rPr>
          <w:rFonts w:asciiTheme="minorHAnsi" w:hAnsiTheme="minorHAnsi" w:cstheme="minorHAnsi"/>
          <w:color w:val="auto"/>
          <w:sz w:val="24"/>
          <w:szCs w:val="24"/>
        </w:rPr>
        <w:t>Skupna ponudba</w:t>
      </w:r>
      <w:bookmarkEnd w:id="44"/>
      <w:bookmarkEnd w:id="45"/>
    </w:p>
    <w:p w14:paraId="44022269" w14:textId="77777777" w:rsidR="00C02DE8" w:rsidRDefault="00C02DE8" w:rsidP="00C02DE8">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ugotavljanje razlogov za izključitev pod točko </w:t>
      </w:r>
      <w:r>
        <w:rPr>
          <w:rFonts w:cstheme="minorHAnsi"/>
          <w:b/>
          <w:sz w:val="24"/>
          <w:szCs w:val="24"/>
        </w:rPr>
        <w:t>7</w:t>
      </w:r>
      <w:r w:rsidRPr="000B2B5F">
        <w:rPr>
          <w:rFonts w:cstheme="minorHAnsi"/>
          <w:b/>
          <w:sz w:val="24"/>
          <w:szCs w:val="24"/>
        </w:rPr>
        <w:t xml:space="preserve">.1. in </w:t>
      </w:r>
      <w:r w:rsidRPr="000B2B5F">
        <w:rPr>
          <w:rFonts w:cstheme="minorHAnsi"/>
          <w:sz w:val="24"/>
          <w:szCs w:val="24"/>
        </w:rPr>
        <w:t xml:space="preserve">izpolnjevanje pogojev za sodelovanje pod točko </w:t>
      </w:r>
      <w:r>
        <w:rPr>
          <w:rFonts w:cstheme="minorHAnsi"/>
          <w:b/>
          <w:bCs/>
          <w:sz w:val="24"/>
          <w:szCs w:val="24"/>
        </w:rPr>
        <w:t>7</w:t>
      </w:r>
      <w:r w:rsidRPr="000B2B5F">
        <w:rPr>
          <w:rFonts w:cstheme="minorHAnsi"/>
          <w:b/>
          <w:bCs/>
          <w:sz w:val="24"/>
          <w:szCs w:val="24"/>
        </w:rPr>
        <w:t>.2.</w:t>
      </w:r>
      <w:r w:rsidRPr="000B2B5F">
        <w:rPr>
          <w:rFonts w:cstheme="minorHAnsi"/>
          <w:sz w:val="24"/>
          <w:szCs w:val="24"/>
        </w:rPr>
        <w:t xml:space="preserve"> ugotavlja za vsakega od ponudnikov posebej. </w:t>
      </w:r>
    </w:p>
    <w:p w14:paraId="20EEFC46" w14:textId="77777777" w:rsidR="00C02DE8" w:rsidRPr="000B2B5F" w:rsidRDefault="00C02DE8" w:rsidP="00C02DE8">
      <w:pPr>
        <w:spacing w:after="0" w:line="260" w:lineRule="atLeast"/>
        <w:jc w:val="both"/>
        <w:rPr>
          <w:rFonts w:cstheme="minorHAnsi"/>
          <w:sz w:val="24"/>
          <w:szCs w:val="24"/>
        </w:rPr>
      </w:pPr>
    </w:p>
    <w:p w14:paraId="0B50D303" w14:textId="77777777" w:rsidR="00C02DE8" w:rsidRPr="000B2B5F" w:rsidRDefault="00C02DE8" w:rsidP="00C02DE8">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Pr>
          <w:rFonts w:cstheme="minorHAnsi"/>
          <w:sz w:val="24"/>
          <w:szCs w:val="24"/>
        </w:rPr>
        <w:t xml:space="preserve">obrazec </w:t>
      </w:r>
      <w:r w:rsidRPr="000B2B5F">
        <w:rPr>
          <w:rFonts w:cstheme="minorHAnsi"/>
          <w:sz w:val="24"/>
          <w:szCs w:val="24"/>
        </w:rPr>
        <w:t>»ESPD« posamično in v njem navesti vse zahtevane podatke.</w:t>
      </w:r>
    </w:p>
    <w:p w14:paraId="36BBDBCE" w14:textId="77777777" w:rsidR="00C02DE8" w:rsidRPr="000B2B5F" w:rsidRDefault="00C02DE8" w:rsidP="00C02DE8">
      <w:pPr>
        <w:spacing w:after="0" w:line="260" w:lineRule="atLeast"/>
        <w:jc w:val="both"/>
        <w:rPr>
          <w:rFonts w:cstheme="minorHAnsi"/>
          <w:sz w:val="24"/>
          <w:szCs w:val="24"/>
        </w:rPr>
      </w:pPr>
    </w:p>
    <w:p w14:paraId="5FEC2CC6" w14:textId="77777777" w:rsidR="00C02DE8" w:rsidRPr="000B2B5F" w:rsidRDefault="00C02DE8" w:rsidP="00C02DE8">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027E97F4" w14:textId="77777777" w:rsidR="00C02DE8" w:rsidRPr="000B2B5F" w:rsidRDefault="00C02DE8" w:rsidP="00C02DE8">
      <w:pPr>
        <w:spacing w:after="0" w:line="260" w:lineRule="atLeast"/>
        <w:jc w:val="both"/>
        <w:rPr>
          <w:rFonts w:cstheme="minorHAnsi"/>
          <w:sz w:val="24"/>
          <w:szCs w:val="24"/>
        </w:rPr>
      </w:pPr>
      <w:r w:rsidRPr="000B2B5F">
        <w:rPr>
          <w:rFonts w:cstheme="minorHAnsi"/>
          <w:sz w:val="24"/>
          <w:szCs w:val="24"/>
        </w:rPr>
        <w:t>Obrazec »P</w:t>
      </w:r>
      <w:r>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4D980DF5" w14:textId="77777777" w:rsidR="00C02DE8" w:rsidRPr="000B2B5F" w:rsidRDefault="00C02DE8" w:rsidP="00C02DE8">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5D5C5130" w14:textId="77777777" w:rsidR="00C02DE8" w:rsidRPr="000B2B5F" w:rsidRDefault="00C02DE8" w:rsidP="00C02DE8">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39A37F78"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505E010D"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415B1D20"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5F792073"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4DED516"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3A189C1"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572E8602"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2ED7CCD9"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27DA7DAC" w14:textId="77777777" w:rsidR="00C02DE8" w:rsidRPr="000B2B5F" w:rsidRDefault="00C02DE8" w:rsidP="00C02DE8">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rok trajanja pravnega akta. </w:t>
      </w:r>
    </w:p>
    <w:p w14:paraId="62A9F088" w14:textId="0413E4FD" w:rsidR="00FB2662" w:rsidRPr="000B2B5F" w:rsidRDefault="00C02DE8" w:rsidP="00C02DE8">
      <w:pPr>
        <w:spacing w:after="0" w:line="260" w:lineRule="atLeast"/>
        <w:jc w:val="both"/>
        <w:rPr>
          <w:rFonts w:cstheme="minorHAnsi"/>
          <w:sz w:val="24"/>
          <w:szCs w:val="24"/>
        </w:rPr>
      </w:pPr>
      <w:r w:rsidRPr="000B2B5F">
        <w:rPr>
          <w:rFonts w:cstheme="minorHAnsi"/>
          <w:sz w:val="24"/>
          <w:szCs w:val="24"/>
        </w:rPr>
        <w:t>Pravni akt o skupni izvedbi naročila mora biti datiran, žigosan in podpisan s strani vseh partnerjev v skupni ponudbi</w:t>
      </w:r>
      <w:r w:rsidR="00FB2662" w:rsidRPr="000B2B5F">
        <w:rPr>
          <w:rFonts w:cstheme="minorHAnsi"/>
          <w:sz w:val="24"/>
          <w:szCs w:val="24"/>
        </w:rPr>
        <w:t xml:space="preserve">.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6"/>
      <w:bookmarkStart w:id="47" w:name="_Toc227752505"/>
      <w:r w:rsidRPr="000B2B5F">
        <w:rPr>
          <w:rFonts w:asciiTheme="minorHAnsi" w:hAnsiTheme="minorHAnsi" w:cstheme="minorHAnsi"/>
          <w:color w:val="auto"/>
          <w:sz w:val="24"/>
          <w:szCs w:val="24"/>
        </w:rPr>
        <w:t>Ponudba s podizvajalcem</w:t>
      </w:r>
      <w:bookmarkEnd w:id="46"/>
      <w:bookmarkEnd w:id="47"/>
    </w:p>
    <w:p w14:paraId="7DF5F357" w14:textId="77777777" w:rsidR="00C02DE8" w:rsidRPr="000B2B5F" w:rsidRDefault="00C02DE8" w:rsidP="00C02DE8">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 v celoti izpolnjene obrazce »ESPD« za vsakega podizvajalca, s katerim bo sodeloval pri naročilu.</w:t>
      </w:r>
    </w:p>
    <w:p w14:paraId="5F85408C" w14:textId="77777777" w:rsidR="00C02DE8" w:rsidRPr="000B2B5F" w:rsidRDefault="00C02DE8" w:rsidP="00C02DE8">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vsak del javnega naročila, ki ga namerava oddati v podizvajanje</w:t>
      </w:r>
      <w:r w:rsidRPr="000B2B5F">
        <w:rPr>
          <w:rFonts w:cstheme="minorHAnsi"/>
          <w:sz w:val="24"/>
          <w:szCs w:val="24"/>
        </w:rPr>
        <w:t xml:space="preserve">, kontaktne podatke in zakonite zastopnike predlaganih podizvajalcev. </w:t>
      </w:r>
    </w:p>
    <w:p w14:paraId="160A2316" w14:textId="77777777" w:rsidR="00C02DE8" w:rsidRPr="000B2B5F" w:rsidRDefault="00C02DE8" w:rsidP="00C02DE8">
      <w:pPr>
        <w:spacing w:after="0" w:line="240" w:lineRule="auto"/>
        <w:jc w:val="both"/>
        <w:rPr>
          <w:rFonts w:cstheme="minorHAnsi"/>
          <w:sz w:val="24"/>
          <w:szCs w:val="24"/>
        </w:rPr>
      </w:pPr>
    </w:p>
    <w:p w14:paraId="1DF0CFDF" w14:textId="77777777" w:rsidR="00C02DE8" w:rsidRPr="000B2B5F" w:rsidRDefault="00C02DE8" w:rsidP="00C02DE8">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Pr>
          <w:rFonts w:cstheme="minorHAnsi"/>
          <w:b/>
          <w:sz w:val="24"/>
          <w:szCs w:val="24"/>
        </w:rPr>
        <w:t>7</w:t>
      </w:r>
      <w:r w:rsidRPr="000B2B5F">
        <w:rPr>
          <w:rFonts w:cstheme="minorHAnsi"/>
          <w:b/>
          <w:sz w:val="24"/>
          <w:szCs w:val="24"/>
        </w:rPr>
        <w:t xml:space="preserve">.1. in/ali </w:t>
      </w:r>
      <w:r w:rsidRPr="000B2B5F">
        <w:rPr>
          <w:rFonts w:cstheme="minorHAnsi"/>
          <w:sz w:val="24"/>
          <w:szCs w:val="24"/>
        </w:rPr>
        <w:t xml:space="preserve">ne bo izpolnjeval pogojev za sodelovanje iz točke </w:t>
      </w:r>
      <w:r>
        <w:rPr>
          <w:rFonts w:cstheme="minorHAnsi"/>
          <w:b/>
          <w:bCs/>
          <w:sz w:val="24"/>
          <w:szCs w:val="24"/>
        </w:rPr>
        <w:t>7</w:t>
      </w:r>
      <w:r w:rsidRPr="000B2B5F">
        <w:rPr>
          <w:rFonts w:cstheme="minorHAnsi"/>
          <w:b/>
          <w:bCs/>
          <w:sz w:val="24"/>
          <w:szCs w:val="24"/>
        </w:rPr>
        <w:t xml:space="preserve">.2. </w:t>
      </w:r>
      <w:r w:rsidRPr="000B2B5F">
        <w:rPr>
          <w:rFonts w:cstheme="minorHAnsi"/>
          <w:sz w:val="24"/>
          <w:szCs w:val="24"/>
        </w:rPr>
        <w:t>teh navodil, bo naročnik podizvajalca zavrnil.</w:t>
      </w:r>
    </w:p>
    <w:p w14:paraId="3A635F6D" w14:textId="77777777" w:rsidR="00C02DE8" w:rsidRPr="000B2B5F" w:rsidRDefault="00C02DE8" w:rsidP="00C02DE8">
      <w:pPr>
        <w:spacing w:after="0" w:line="240" w:lineRule="auto"/>
        <w:jc w:val="both"/>
        <w:rPr>
          <w:rFonts w:cstheme="minorHAnsi"/>
          <w:sz w:val="24"/>
          <w:szCs w:val="24"/>
        </w:rPr>
      </w:pPr>
    </w:p>
    <w:p w14:paraId="1150A208" w14:textId="77777777" w:rsidR="00C02DE8" w:rsidRPr="000B2B5F" w:rsidRDefault="00C02DE8" w:rsidP="00C02DE8">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prejšnji povedi, kot jih mora priložiti zase, razen pri pogojih, kjer so že predvidena dokazila, ki jih mora podizvajalec predložiti.</w:t>
      </w:r>
    </w:p>
    <w:p w14:paraId="5D64C0AE" w14:textId="77777777" w:rsidR="00C02DE8" w:rsidRPr="000B2B5F" w:rsidRDefault="00C02DE8" w:rsidP="00C02DE8">
      <w:pPr>
        <w:spacing w:after="0" w:line="240" w:lineRule="auto"/>
        <w:jc w:val="both"/>
        <w:rPr>
          <w:rFonts w:cstheme="minorHAnsi"/>
          <w:sz w:val="24"/>
          <w:szCs w:val="24"/>
        </w:rPr>
      </w:pPr>
    </w:p>
    <w:p w14:paraId="7D40C0C1" w14:textId="77777777" w:rsidR="00C02DE8" w:rsidRPr="000B2B5F" w:rsidRDefault="00C02DE8" w:rsidP="00C02DE8">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382F9B62" w14:textId="77777777" w:rsidR="00C02DE8" w:rsidRPr="000B2B5F" w:rsidRDefault="00C02DE8" w:rsidP="00C02DE8">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podizvajanje, </w:t>
      </w:r>
    </w:p>
    <w:p w14:paraId="1568CE67" w14:textId="77777777" w:rsidR="00C02DE8" w:rsidRPr="000B2B5F" w:rsidRDefault="00C02DE8" w:rsidP="00C02DE8">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70C30A0D" w14:textId="77777777" w:rsidR="00C02DE8" w:rsidRPr="000B2B5F" w:rsidRDefault="00C02DE8" w:rsidP="00C02DE8">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05657D40" w14:textId="77777777" w:rsidR="00C02DE8" w:rsidRPr="000B2B5F" w:rsidRDefault="00C02DE8" w:rsidP="00C02DE8">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2182C2B7" w14:textId="77777777" w:rsidR="00C02DE8" w:rsidRPr="000B2B5F" w:rsidRDefault="00C02DE8" w:rsidP="00C02DE8">
      <w:pPr>
        <w:spacing w:after="0" w:line="240" w:lineRule="auto"/>
        <w:ind w:left="357"/>
        <w:jc w:val="both"/>
        <w:rPr>
          <w:rFonts w:eastAsia="Times New Roman" w:cstheme="minorHAnsi"/>
          <w:sz w:val="24"/>
          <w:szCs w:val="24"/>
          <w:lang w:eastAsia="sl-SI"/>
        </w:rPr>
      </w:pPr>
    </w:p>
    <w:p w14:paraId="30749E61" w14:textId="77777777" w:rsidR="00C02DE8" w:rsidRPr="000B2B5F" w:rsidRDefault="00C02DE8" w:rsidP="00C02DE8">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04ECB60D" w14:textId="77777777" w:rsidR="00C02DE8" w:rsidRPr="000B2B5F" w:rsidRDefault="00C02DE8" w:rsidP="00C02DE8">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točk </w:t>
      </w:r>
      <w:r>
        <w:rPr>
          <w:rFonts w:eastAsia="Times New Roman" w:cstheme="minorHAnsi"/>
          <w:sz w:val="24"/>
          <w:szCs w:val="24"/>
          <w:lang w:eastAsia="sl-SI"/>
        </w:rPr>
        <w:t>7</w:t>
      </w:r>
      <w:r w:rsidRPr="000B2B5F">
        <w:rPr>
          <w:rFonts w:eastAsia="Times New Roman" w:cstheme="minorHAnsi"/>
          <w:sz w:val="24"/>
          <w:szCs w:val="24"/>
          <w:lang w:eastAsia="sl-SI"/>
        </w:rPr>
        <w:t xml:space="preserve">.1. in/ali ne izpolnjuje pogojev za sodelovanje iz točke </w:t>
      </w:r>
      <w:r>
        <w:rPr>
          <w:rFonts w:eastAsia="Times New Roman" w:cstheme="minorHAnsi"/>
          <w:sz w:val="24"/>
          <w:szCs w:val="24"/>
          <w:lang w:eastAsia="sl-SI"/>
        </w:rPr>
        <w:t>7</w:t>
      </w:r>
      <w:r w:rsidRPr="000B2B5F">
        <w:rPr>
          <w:rFonts w:eastAsia="Times New Roman" w:cstheme="minorHAnsi"/>
          <w:sz w:val="24"/>
          <w:szCs w:val="24"/>
          <w:lang w:eastAsia="sl-SI"/>
        </w:rPr>
        <w:t>.2.,</w:t>
      </w:r>
    </w:p>
    <w:p w14:paraId="0810B6CA" w14:textId="77777777" w:rsidR="00C02DE8" w:rsidRPr="000B2B5F" w:rsidRDefault="00C02DE8" w:rsidP="00C02DE8">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0441215A" w14:textId="77777777" w:rsidR="00C02DE8" w:rsidRPr="000B2B5F" w:rsidRDefault="00C02DE8" w:rsidP="00C02DE8">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51A9357D" w14:textId="77777777" w:rsidR="00C02DE8" w:rsidRDefault="00C02DE8" w:rsidP="00C02DE8">
      <w:pPr>
        <w:spacing w:after="0" w:line="240" w:lineRule="auto"/>
        <w:jc w:val="both"/>
        <w:rPr>
          <w:rFonts w:eastAsia="Times New Roman" w:cstheme="minorHAnsi"/>
          <w:sz w:val="24"/>
          <w:szCs w:val="24"/>
          <w:lang w:eastAsia="sl-SI"/>
        </w:rPr>
      </w:pPr>
    </w:p>
    <w:p w14:paraId="6375D44D" w14:textId="77777777" w:rsidR="00C02DE8" w:rsidRPr="000B2B5F" w:rsidRDefault="00C02DE8" w:rsidP="00C02DE8">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A5E6A49" w14:textId="77777777" w:rsidR="00C02DE8" w:rsidRPr="000B2B5F" w:rsidRDefault="00C02DE8" w:rsidP="00C02DE8">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532043F7" w14:textId="77777777" w:rsidR="00C02DE8" w:rsidRPr="000B2B5F" w:rsidRDefault="00C02DE8" w:rsidP="00C02DE8">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17DC4595" w14:textId="77777777" w:rsidR="00C02DE8" w:rsidRPr="000B2B5F" w:rsidRDefault="00C02DE8" w:rsidP="00C02DE8">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7866195A" w14:textId="77777777" w:rsidR="00C02DE8" w:rsidRPr="000B2B5F" w:rsidRDefault="00C02DE8" w:rsidP="00C02DE8">
      <w:pPr>
        <w:spacing w:after="0" w:line="240" w:lineRule="auto"/>
        <w:jc w:val="both"/>
        <w:rPr>
          <w:rFonts w:eastAsia="Times New Roman" w:cstheme="minorHAnsi"/>
          <w:sz w:val="24"/>
          <w:szCs w:val="24"/>
        </w:rPr>
      </w:pPr>
    </w:p>
    <w:p w14:paraId="7FE782AF" w14:textId="77777777" w:rsidR="00C02DE8" w:rsidRPr="000B2B5F" w:rsidRDefault="00C02DE8" w:rsidP="00C02DE8">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8D707A" w14:textId="77777777" w:rsidR="00C02DE8" w:rsidRPr="000B2B5F" w:rsidRDefault="00C02DE8" w:rsidP="00C02DE8">
      <w:pPr>
        <w:spacing w:after="0" w:line="240" w:lineRule="auto"/>
        <w:jc w:val="both"/>
        <w:rPr>
          <w:rFonts w:eastAsia="Calibri" w:cstheme="minorHAnsi"/>
          <w:sz w:val="24"/>
          <w:szCs w:val="24"/>
        </w:rPr>
      </w:pPr>
    </w:p>
    <w:p w14:paraId="544C0C77" w14:textId="2020F0BB" w:rsidR="00011CD3" w:rsidRPr="000B2B5F" w:rsidRDefault="00C02DE8" w:rsidP="00C02DE8">
      <w:pPr>
        <w:spacing w:after="0" w:line="240" w:lineRule="auto"/>
        <w:jc w:val="both"/>
        <w:rPr>
          <w:rFonts w:eastAsia="Calibri" w:cstheme="minorHAnsi"/>
          <w:sz w:val="24"/>
          <w:szCs w:val="24"/>
        </w:rPr>
      </w:pPr>
      <w:r w:rsidRPr="000B2B5F">
        <w:rPr>
          <w:rFonts w:eastAsia="Calibri" w:cstheme="minorHAnsi"/>
          <w:sz w:val="24"/>
          <w:szCs w:val="24"/>
        </w:rPr>
        <w:t>Izbrani ponudnik v razmerju do naročnika v celoti odgovarja za izvedbo naročila</w:t>
      </w:r>
      <w:r w:rsidR="00011CD3" w:rsidRPr="000B2B5F">
        <w:rPr>
          <w:rFonts w:eastAsia="Calibri" w:cstheme="minorHAnsi"/>
          <w:sz w:val="24"/>
          <w:szCs w:val="24"/>
        </w:rPr>
        <w:t xml:space="preserve">. </w:t>
      </w:r>
    </w:p>
    <w:p w14:paraId="4AF74C43" w14:textId="77777777" w:rsidR="005F3DCD" w:rsidRPr="000B2B5F" w:rsidRDefault="005F3DCD" w:rsidP="00FC5E3F">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8" w:name="_Toc227752506"/>
      <w:r w:rsidRPr="000B2B5F">
        <w:rPr>
          <w:rFonts w:asciiTheme="minorHAnsi" w:hAnsiTheme="minorHAnsi" w:cstheme="minorHAnsi"/>
          <w:color w:val="auto"/>
          <w:sz w:val="24"/>
          <w:szCs w:val="24"/>
        </w:rPr>
        <w:t>Ponudbena dokumentacija</w:t>
      </w:r>
      <w:bookmarkEnd w:id="48"/>
    </w:p>
    <w:p w14:paraId="0C3593AA" w14:textId="438B46DD" w:rsidR="005F3DCD" w:rsidRPr="003515D3" w:rsidRDefault="005F3DCD" w:rsidP="0029612E">
      <w:pPr>
        <w:spacing w:after="0" w:line="260" w:lineRule="atLeast"/>
        <w:jc w:val="both"/>
        <w:rPr>
          <w:rFonts w:cstheme="minorHAnsi"/>
          <w:b/>
          <w:sz w:val="24"/>
          <w:szCs w:val="24"/>
        </w:rPr>
      </w:pPr>
      <w:r w:rsidRPr="003515D3">
        <w:rPr>
          <w:rFonts w:cstheme="minorHAnsi"/>
          <w:sz w:val="24"/>
          <w:szCs w:val="24"/>
        </w:rPr>
        <w:t xml:space="preserve">Ponudbeno dokumentacijo sestavljajo </w:t>
      </w:r>
      <w:r w:rsidRPr="003515D3">
        <w:rPr>
          <w:rFonts w:cstheme="minorHAnsi"/>
          <w:b/>
          <w:sz w:val="24"/>
          <w:szCs w:val="24"/>
        </w:rPr>
        <w:t>naslednji dokumenti</w:t>
      </w:r>
      <w:r w:rsidR="00492589" w:rsidRPr="003515D3">
        <w:rPr>
          <w:rFonts w:cstheme="minorHAnsi"/>
          <w:b/>
          <w:sz w:val="24"/>
          <w:szCs w:val="24"/>
        </w:rPr>
        <w:t>:</w:t>
      </w:r>
    </w:p>
    <w:p w14:paraId="014BC0C0" w14:textId="77777777" w:rsidR="00C02DE8" w:rsidRPr="000B2B5F" w:rsidRDefault="00C02DE8" w:rsidP="00C02DE8">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0B2B5F">
        <w:rPr>
          <w:rFonts w:cstheme="minorHAnsi"/>
          <w:sz w:val="24"/>
          <w:szCs w:val="24"/>
        </w:rPr>
        <w:t>brazec »Prijava«.</w:t>
      </w:r>
    </w:p>
    <w:p w14:paraId="522E2897" w14:textId="77777777" w:rsidR="00C02DE8" w:rsidRDefault="00C02DE8" w:rsidP="00C02DE8">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Pr="000B2B5F">
        <w:rPr>
          <w:rFonts w:cstheme="minorHAnsi"/>
          <w:sz w:val="24"/>
          <w:szCs w:val="24"/>
        </w:rPr>
        <w:t xml:space="preserve"> »</w:t>
      </w:r>
      <w:r>
        <w:rPr>
          <w:rFonts w:cstheme="minorHAnsi"/>
          <w:sz w:val="24"/>
          <w:szCs w:val="24"/>
        </w:rPr>
        <w:t>Tehnične specifikacija s ponudbenim predračunom</w:t>
      </w:r>
      <w:r w:rsidRPr="000B2B5F">
        <w:rPr>
          <w:rFonts w:cstheme="minorHAnsi"/>
          <w:sz w:val="24"/>
          <w:szCs w:val="24"/>
        </w:rPr>
        <w:t>«.</w:t>
      </w:r>
    </w:p>
    <w:p w14:paraId="4FD81474" w14:textId="77777777" w:rsidR="00C02DE8" w:rsidRDefault="00C02DE8" w:rsidP="00C02DE8">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»Ponudbeni predračun«.</w:t>
      </w:r>
    </w:p>
    <w:p w14:paraId="2F958527" w14:textId="77777777" w:rsidR="00C02DE8" w:rsidRDefault="00C02DE8" w:rsidP="00C02DE8">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»Kadrovska sposobnost«.</w:t>
      </w:r>
    </w:p>
    <w:p w14:paraId="1621E8EF" w14:textId="77777777" w:rsidR="00C02DE8" w:rsidRPr="000B2B5F" w:rsidRDefault="00C02DE8" w:rsidP="00C02DE8">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Pr>
          <w:rFonts w:cstheme="minorHAnsi"/>
          <w:sz w:val="24"/>
          <w:szCs w:val="24"/>
        </w:rPr>
        <w:t>»</w:t>
      </w:r>
      <w:r w:rsidRPr="00E61139">
        <w:rPr>
          <w:rFonts w:cstheme="minorHAnsi"/>
          <w:sz w:val="24"/>
          <w:szCs w:val="24"/>
        </w:rPr>
        <w:t>Izjava po 35. členu ZIntPK</w:t>
      </w:r>
      <w:r>
        <w:rPr>
          <w:rFonts w:cstheme="minorHAnsi"/>
          <w:sz w:val="24"/>
          <w:szCs w:val="24"/>
        </w:rPr>
        <w:t>«.</w:t>
      </w:r>
    </w:p>
    <w:p w14:paraId="2DF1E268" w14:textId="77777777" w:rsidR="00C02DE8" w:rsidRDefault="00C02DE8" w:rsidP="00C02DE8">
      <w:pPr>
        <w:pStyle w:val="Odstavekseznama"/>
        <w:numPr>
          <w:ilvl w:val="0"/>
          <w:numId w:val="10"/>
        </w:numPr>
        <w:spacing w:after="0" w:line="260" w:lineRule="atLeast"/>
        <w:rPr>
          <w:rFonts w:cstheme="minorHAnsi"/>
          <w:sz w:val="24"/>
          <w:szCs w:val="24"/>
        </w:rPr>
      </w:pPr>
      <w:r>
        <w:rPr>
          <w:rFonts w:cstheme="minorHAnsi"/>
          <w:sz w:val="24"/>
          <w:szCs w:val="24"/>
        </w:rPr>
        <w:t>Izpolnjen o</w:t>
      </w:r>
      <w:r w:rsidRPr="000B2B5F">
        <w:rPr>
          <w:rFonts w:cstheme="minorHAnsi"/>
          <w:sz w:val="24"/>
          <w:szCs w:val="24"/>
        </w:rPr>
        <w:t>brazec »ESPD«.</w:t>
      </w:r>
    </w:p>
    <w:p w14:paraId="3387717F" w14:textId="77777777" w:rsidR="00C02DE8" w:rsidRDefault="00C02DE8" w:rsidP="00C02DE8">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Pr="00D75F69">
        <w:rPr>
          <w:rFonts w:cstheme="minorHAnsi"/>
          <w:sz w:val="24"/>
          <w:szCs w:val="24"/>
        </w:rPr>
        <w:t xml:space="preserve">brazec </w:t>
      </w:r>
      <w:r>
        <w:rPr>
          <w:rFonts w:cstheme="minorHAnsi"/>
          <w:sz w:val="24"/>
          <w:szCs w:val="24"/>
        </w:rPr>
        <w:t>»</w:t>
      </w:r>
      <w:r w:rsidRPr="00D75F69">
        <w:rPr>
          <w:rFonts w:cstheme="minorHAnsi"/>
          <w:sz w:val="24"/>
          <w:szCs w:val="24"/>
        </w:rPr>
        <w:t>Izjava o lastniških deležih</w:t>
      </w:r>
      <w:r>
        <w:rPr>
          <w:rFonts w:cstheme="minorHAnsi"/>
          <w:sz w:val="24"/>
          <w:szCs w:val="24"/>
        </w:rPr>
        <w:t>«.</w:t>
      </w:r>
    </w:p>
    <w:p w14:paraId="0C51DC60" w14:textId="3A261A03" w:rsidR="00CC235D" w:rsidRPr="000B2B5F" w:rsidRDefault="00CC235D" w:rsidP="00C02DE8">
      <w:pPr>
        <w:pStyle w:val="Odstavekseznama"/>
        <w:numPr>
          <w:ilvl w:val="0"/>
          <w:numId w:val="10"/>
        </w:numPr>
        <w:spacing w:after="0" w:line="260" w:lineRule="atLeast"/>
        <w:rPr>
          <w:rFonts w:cstheme="minorHAnsi"/>
          <w:sz w:val="24"/>
          <w:szCs w:val="24"/>
        </w:rPr>
      </w:pPr>
      <w:r>
        <w:rPr>
          <w:rFonts w:cstheme="minorHAnsi"/>
          <w:sz w:val="24"/>
          <w:szCs w:val="24"/>
        </w:rPr>
        <w:t>izpolnjen in podpisan »</w:t>
      </w:r>
      <w:r w:rsidRPr="00CC235D">
        <w:rPr>
          <w:rFonts w:cstheme="minorHAnsi"/>
          <w:sz w:val="24"/>
          <w:szCs w:val="24"/>
        </w:rPr>
        <w:t>Obrazec Izjava o ponudnika o ravnanju z opremo ob koncu življenjske dobe</w:t>
      </w:r>
      <w:r>
        <w:rPr>
          <w:rFonts w:cstheme="minorHAnsi"/>
          <w:sz w:val="24"/>
          <w:szCs w:val="24"/>
        </w:rPr>
        <w:t>«.</w:t>
      </w:r>
    </w:p>
    <w:p w14:paraId="6E19D413" w14:textId="77777777" w:rsidR="00C02DE8" w:rsidRDefault="00C02DE8" w:rsidP="00C02DE8">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Pr="000B2B5F">
        <w:rPr>
          <w:rFonts w:cstheme="minorHAnsi"/>
          <w:sz w:val="24"/>
          <w:szCs w:val="24"/>
        </w:rPr>
        <w:t>brazec »Zahteva podizvajalca za neposredno plačilo in soglasje«</w:t>
      </w:r>
      <w:r>
        <w:rPr>
          <w:rFonts w:cstheme="minorHAnsi"/>
          <w:sz w:val="24"/>
          <w:szCs w:val="24"/>
        </w:rPr>
        <w:t xml:space="preserve">. </w:t>
      </w:r>
    </w:p>
    <w:p w14:paraId="6FE9CCEB" w14:textId="77777777" w:rsidR="00C02DE8" w:rsidRPr="00E61139" w:rsidRDefault="00C02DE8" w:rsidP="00C02DE8">
      <w:pPr>
        <w:pStyle w:val="Odstavekseznama"/>
        <w:numPr>
          <w:ilvl w:val="0"/>
          <w:numId w:val="10"/>
        </w:numPr>
        <w:spacing w:after="0" w:line="260" w:lineRule="atLeast"/>
        <w:rPr>
          <w:rFonts w:cstheme="minorHAnsi"/>
          <w:sz w:val="24"/>
          <w:szCs w:val="24"/>
        </w:rPr>
      </w:pPr>
      <w:r>
        <w:rPr>
          <w:rFonts w:cstheme="minorHAnsi"/>
          <w:sz w:val="24"/>
          <w:szCs w:val="24"/>
        </w:rPr>
        <w:t>Parafiran »Vzorec pogodbe«.</w:t>
      </w:r>
    </w:p>
    <w:p w14:paraId="7767427D" w14:textId="77777777" w:rsidR="00C02DE8" w:rsidRDefault="00C02DE8" w:rsidP="00C02DE8">
      <w:pPr>
        <w:spacing w:after="0" w:line="260" w:lineRule="atLeast"/>
        <w:rPr>
          <w:rFonts w:cstheme="minorHAnsi"/>
          <w:sz w:val="24"/>
          <w:szCs w:val="24"/>
        </w:rPr>
      </w:pPr>
      <w:r w:rsidRPr="000B2B5F">
        <w:rPr>
          <w:rFonts w:cstheme="minorHAnsi"/>
          <w:b/>
          <w:sz w:val="24"/>
          <w:szCs w:val="24"/>
        </w:rPr>
        <w:t xml:space="preserve">       z vsemi prilogami/dokazili</w:t>
      </w:r>
      <w:r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227752507"/>
      <w:bookmarkStart w:id="50"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9"/>
      <w:r w:rsidRPr="000B2B5F">
        <w:rPr>
          <w:rFonts w:asciiTheme="minorHAnsi" w:hAnsiTheme="minorHAnsi" w:cstheme="minorHAnsi"/>
          <w:color w:val="auto"/>
          <w:sz w:val="24"/>
          <w:szCs w:val="24"/>
        </w:rPr>
        <w:t xml:space="preserve"> </w:t>
      </w:r>
      <w:bookmarkEnd w:id="50"/>
    </w:p>
    <w:p w14:paraId="45B7D91F" w14:textId="069C5735"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 xml:space="preserve">Ponudnik mora v obrazcu »Ponudbeni predračun« in »Tehnične specifikacije s ponudbenim predračunom« </w:t>
      </w:r>
      <w:r>
        <w:rPr>
          <w:rFonts w:cstheme="minorHAnsi"/>
          <w:sz w:val="24"/>
          <w:szCs w:val="24"/>
        </w:rPr>
        <w:t>ponuditi</w:t>
      </w:r>
      <w:r w:rsidRPr="00C02DE8">
        <w:rPr>
          <w:rFonts w:cstheme="minorHAnsi"/>
          <w:sz w:val="24"/>
          <w:szCs w:val="24"/>
        </w:rPr>
        <w:t xml:space="preserve"> vse pozicije, ob upoštevanju tehničnih specifikacij, ki so del razpisne dokumentacije.</w:t>
      </w:r>
    </w:p>
    <w:p w14:paraId="391163FC"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6B359FB3"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033C781D"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41D89B2B"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V kolikor ponudnik vpiše ceno nič (0) EUR, se šteje, da ponuja postavko brezplačno.</w:t>
      </w:r>
    </w:p>
    <w:p w14:paraId="2DC5A807"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12CBD223"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Ponudnik ne sme spreminjati vsebine predračuna.</w:t>
      </w:r>
    </w:p>
    <w:p w14:paraId="30494808"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065D210B"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Cene na EM v EUR brez DDV so fiksne in nespremenljive ves čas trajanja izvajanja javnega naročila Naročnik drugih stroškov ne bo priznal niti ne plačal.</w:t>
      </w:r>
    </w:p>
    <w:p w14:paraId="3DC95712"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701E3097"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t>Sestavni del in priloga predračuna je specifikacija po posameznih postavkah (Tehnične specifikacije s ponudbenim predračunom).</w:t>
      </w:r>
    </w:p>
    <w:p w14:paraId="513B1601"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62C7F5A9"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r w:rsidRPr="00C02DE8">
        <w:rPr>
          <w:rFonts w:cstheme="minorHAnsi"/>
          <w:sz w:val="24"/>
          <w:szCs w:val="24"/>
        </w:rPr>
        <w:lastRenderedPageBreak/>
        <w:t>V primeru, da bo naročnik pri pregledu in ocenjevanju ponudb odkril očitne računske napake, bo ravnal v skladu s sedmim odstavkom 89. člena ZJN-3.</w:t>
      </w:r>
    </w:p>
    <w:p w14:paraId="2C28314F" w14:textId="77777777" w:rsidR="00C02DE8" w:rsidRPr="00C02DE8" w:rsidRDefault="00C02DE8" w:rsidP="00C02DE8">
      <w:pPr>
        <w:shd w:val="clear" w:color="auto" w:fill="FFFFFF"/>
        <w:spacing w:after="0" w:line="260" w:lineRule="atLeast"/>
        <w:jc w:val="both"/>
        <w:textAlignment w:val="baseline"/>
        <w:rPr>
          <w:rFonts w:cstheme="minorHAnsi"/>
          <w:sz w:val="24"/>
          <w:szCs w:val="24"/>
        </w:rPr>
      </w:pPr>
    </w:p>
    <w:p w14:paraId="57FC2823" w14:textId="7D52B8C2" w:rsidR="00286DB5" w:rsidRDefault="00C02DE8" w:rsidP="00C02DE8">
      <w:pPr>
        <w:shd w:val="clear" w:color="auto" w:fill="FFFFFF"/>
        <w:spacing w:after="0" w:line="260" w:lineRule="atLeast"/>
        <w:jc w:val="both"/>
        <w:textAlignment w:val="baseline"/>
        <w:rPr>
          <w:rFonts w:cstheme="minorHAnsi"/>
          <w:b/>
          <w:bCs/>
          <w:sz w:val="24"/>
          <w:szCs w:val="24"/>
        </w:rPr>
      </w:pPr>
      <w:r w:rsidRPr="00C02DE8">
        <w:rPr>
          <w:rFonts w:cstheme="minorHAnsi"/>
          <w:b/>
          <w:bCs/>
          <w:sz w:val="24"/>
          <w:szCs w:val="24"/>
        </w:rPr>
        <w:t>Ponudnik v sistem e-JN v razdelek »Skupna ponudbena vrednost« v zato namenjen prostor vpiše skupni ponudbeni znesek brez davka v EUR in znesek davka v EUR. Znesek skupaj z davkom v EUR se izračuna samodejno. V del »Predračun« naloži datoteko »</w:t>
      </w:r>
      <w:r>
        <w:rPr>
          <w:rFonts w:cstheme="minorHAnsi"/>
          <w:b/>
          <w:bCs/>
          <w:sz w:val="24"/>
          <w:szCs w:val="24"/>
        </w:rPr>
        <w:t>Ponudbeni predračun</w:t>
      </w:r>
      <w:r w:rsidRPr="00C02DE8">
        <w:rPr>
          <w:rFonts w:cstheme="minorHAnsi"/>
          <w:b/>
          <w:bCs/>
          <w:sz w:val="24"/>
          <w:szCs w:val="24"/>
        </w:rPr>
        <w:t>«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 Dokument »</w:t>
      </w:r>
      <w:r>
        <w:rPr>
          <w:rFonts w:cstheme="minorHAnsi"/>
          <w:b/>
          <w:bCs/>
          <w:sz w:val="24"/>
          <w:szCs w:val="24"/>
        </w:rPr>
        <w:t>Tehnične specifikacije s ponudbenim predračunom</w:t>
      </w:r>
      <w:r w:rsidRPr="00C02DE8">
        <w:rPr>
          <w:rFonts w:cstheme="minorHAnsi"/>
          <w:b/>
          <w:bCs/>
          <w:sz w:val="24"/>
          <w:szCs w:val="24"/>
        </w:rPr>
        <w:t>« ponudnik naloži v razdelek »Dokumenti«, del »Ostale priloge«.</w:t>
      </w:r>
    </w:p>
    <w:p w14:paraId="44E33B8E" w14:textId="77777777" w:rsidR="00CA43C6" w:rsidRDefault="00CA43C6" w:rsidP="00C02DE8">
      <w:pPr>
        <w:shd w:val="clear" w:color="auto" w:fill="FFFFFF"/>
        <w:spacing w:after="0" w:line="260" w:lineRule="atLeast"/>
        <w:jc w:val="both"/>
        <w:textAlignment w:val="baseline"/>
        <w:rPr>
          <w:rFonts w:cstheme="minorHAnsi"/>
          <w:b/>
          <w:bCs/>
          <w:sz w:val="24"/>
          <w:szCs w:val="24"/>
        </w:rPr>
      </w:pPr>
    </w:p>
    <w:p w14:paraId="45DB5D84" w14:textId="77777777" w:rsidR="00CA43C6" w:rsidRPr="000B2B5F" w:rsidRDefault="00CA43C6" w:rsidP="00CA43C6">
      <w:pPr>
        <w:shd w:val="clear" w:color="auto" w:fill="FFFFFF"/>
        <w:spacing w:after="0" w:line="260" w:lineRule="atLeast"/>
        <w:jc w:val="both"/>
        <w:textAlignment w:val="baseline"/>
        <w:rPr>
          <w:rFonts w:eastAsia="Calibri" w:cstheme="minorHAnsi"/>
          <w:b/>
          <w:sz w:val="24"/>
          <w:szCs w:val="24"/>
        </w:rPr>
      </w:pPr>
    </w:p>
    <w:p w14:paraId="0B9F6314" w14:textId="77777777" w:rsidR="00CA43C6" w:rsidRPr="000B2B5F" w:rsidRDefault="00CA43C6" w:rsidP="00CA43C6">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20050070"/>
      <w:bookmarkStart w:id="55" w:name="_Toc227752508"/>
      <w:bookmarkEnd w:id="51"/>
      <w:bookmarkEnd w:id="52"/>
      <w:r w:rsidRPr="000B2B5F">
        <w:rPr>
          <w:rFonts w:asciiTheme="minorHAnsi" w:hAnsiTheme="minorHAnsi" w:cstheme="minorHAnsi"/>
          <w:color w:val="auto"/>
          <w:sz w:val="24"/>
          <w:szCs w:val="24"/>
        </w:rPr>
        <w:t>Obrazec ESPD</w:t>
      </w:r>
      <w:bookmarkEnd w:id="53"/>
      <w:bookmarkEnd w:id="54"/>
      <w:bookmarkEnd w:id="55"/>
    </w:p>
    <w:p w14:paraId="7CA8ACBC" w14:textId="77777777" w:rsidR="00CA43C6" w:rsidRDefault="00CA43C6" w:rsidP="00CA43C6">
      <w:pPr>
        <w:spacing w:after="0" w:line="260" w:lineRule="atLeast"/>
        <w:jc w:val="both"/>
        <w:rPr>
          <w:rFonts w:eastAsia="Calibri" w:cstheme="minorHAnsi"/>
          <w:sz w:val="24"/>
          <w:szCs w:val="24"/>
        </w:rPr>
      </w:pPr>
      <w:bookmarkStart w:id="56"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F7AA85" w14:textId="77777777" w:rsidR="00CA43C6" w:rsidRPr="000B2B5F" w:rsidRDefault="00CA43C6" w:rsidP="00CA43C6">
      <w:pPr>
        <w:spacing w:after="0" w:line="260" w:lineRule="atLeast"/>
        <w:jc w:val="both"/>
        <w:rPr>
          <w:rFonts w:eastAsia="Calibri" w:cstheme="minorHAnsi"/>
          <w:sz w:val="24"/>
          <w:szCs w:val="24"/>
        </w:rPr>
      </w:pPr>
    </w:p>
    <w:p w14:paraId="5155A4D4" w14:textId="77777777" w:rsidR="00CA43C6" w:rsidRPr="000B2B5F" w:rsidRDefault="00CA43C6" w:rsidP="00CA43C6">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5DA1443D" w14:textId="77777777" w:rsidR="00CA43C6" w:rsidRPr="000B2B5F" w:rsidRDefault="00CA43C6" w:rsidP="00CA43C6">
      <w:pPr>
        <w:spacing w:after="0" w:line="260" w:lineRule="atLeast"/>
        <w:jc w:val="both"/>
        <w:rPr>
          <w:rFonts w:eastAsia="Calibri" w:cstheme="minorHAnsi"/>
          <w:sz w:val="24"/>
          <w:szCs w:val="24"/>
          <w:lang w:eastAsia="sl-SI"/>
        </w:rPr>
      </w:pPr>
    </w:p>
    <w:p w14:paraId="0EC3AF3B" w14:textId="77777777" w:rsidR="00CA43C6" w:rsidRPr="000B2B5F" w:rsidRDefault="00CA43C6" w:rsidP="00CA43C6">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04262076" w14:textId="77777777" w:rsidR="00CA43C6" w:rsidRPr="000B2B5F" w:rsidRDefault="00CA43C6" w:rsidP="00CA43C6">
      <w:pPr>
        <w:spacing w:after="0" w:line="260" w:lineRule="atLeast"/>
        <w:jc w:val="both"/>
        <w:rPr>
          <w:rFonts w:eastAsia="Calibri" w:cstheme="minorHAnsi"/>
          <w:sz w:val="24"/>
          <w:szCs w:val="24"/>
          <w:lang w:eastAsia="sl-SI"/>
        </w:rPr>
      </w:pPr>
    </w:p>
    <w:p w14:paraId="45B800EB" w14:textId="77777777" w:rsidR="00CA43C6" w:rsidRPr="000B2B5F" w:rsidRDefault="00CA43C6" w:rsidP="00CA43C6">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Pr="000B2B5F">
          <w:rPr>
            <w:rStyle w:val="Hiperpovezava"/>
            <w:rFonts w:cstheme="minorHAnsi"/>
            <w:sz w:val="24"/>
            <w:szCs w:val="24"/>
          </w:rPr>
          <w:t>https://ejn.gov.si/espd/</w:t>
        </w:r>
      </w:hyperlink>
      <w:r w:rsidRPr="000B2B5F">
        <w:rPr>
          <w:rFonts w:cstheme="minorHAnsi"/>
          <w:sz w:val="24"/>
          <w:szCs w:val="24"/>
        </w:rPr>
        <w:t xml:space="preserve"> </w:t>
      </w:r>
      <w:r w:rsidRPr="000B2B5F">
        <w:rPr>
          <w:rFonts w:eastAsia="Calibri" w:cstheme="minorHAnsi"/>
          <w:sz w:val="24"/>
          <w:szCs w:val="24"/>
        </w:rPr>
        <w:t>in v njega neposredno vnese zahtevane podatke.</w:t>
      </w:r>
    </w:p>
    <w:p w14:paraId="3F081E19" w14:textId="77777777" w:rsidR="00CA43C6" w:rsidRPr="000B2B5F" w:rsidRDefault="00CA43C6" w:rsidP="00CA43C6">
      <w:pPr>
        <w:spacing w:after="0" w:line="260" w:lineRule="atLeast"/>
        <w:jc w:val="both"/>
        <w:rPr>
          <w:rFonts w:eastAsia="Calibri" w:cstheme="minorHAnsi"/>
          <w:sz w:val="24"/>
          <w:szCs w:val="24"/>
        </w:rPr>
      </w:pPr>
    </w:p>
    <w:p w14:paraId="3577800C" w14:textId="77777777" w:rsidR="00CA43C6" w:rsidRPr="000B2B5F" w:rsidRDefault="00CA43C6" w:rsidP="00CA43C6">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4781377" w14:textId="77777777" w:rsidR="00CA43C6" w:rsidRPr="000B2B5F" w:rsidRDefault="00CA43C6" w:rsidP="00CA43C6">
      <w:pPr>
        <w:spacing w:after="0" w:line="260" w:lineRule="atLeast"/>
        <w:jc w:val="both"/>
        <w:rPr>
          <w:rFonts w:eastAsia="Calibri" w:cstheme="minorHAnsi"/>
          <w:sz w:val="24"/>
          <w:szCs w:val="24"/>
        </w:rPr>
      </w:pPr>
    </w:p>
    <w:p w14:paraId="4D8FA488" w14:textId="77777777" w:rsidR="00CA43C6" w:rsidRPr="000B2B5F" w:rsidRDefault="00CA43C6" w:rsidP="00CA43C6">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7"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7"/>
      <w:r w:rsidRPr="000B2B5F">
        <w:rPr>
          <w:rFonts w:eastAsia="Calibri" w:cstheme="minorHAnsi"/>
          <w:sz w:val="24"/>
          <w:szCs w:val="24"/>
        </w:rPr>
        <w:t xml:space="preserve">. </w:t>
      </w:r>
    </w:p>
    <w:p w14:paraId="1AA7C941" w14:textId="77777777" w:rsidR="00CA43C6" w:rsidRPr="000B2B5F" w:rsidRDefault="00CA43C6" w:rsidP="00CA43C6">
      <w:pPr>
        <w:spacing w:after="0" w:line="260" w:lineRule="atLeast"/>
        <w:jc w:val="both"/>
        <w:rPr>
          <w:rFonts w:eastAsia="Calibri" w:cstheme="minorHAnsi"/>
          <w:sz w:val="24"/>
          <w:szCs w:val="24"/>
        </w:rPr>
      </w:pPr>
    </w:p>
    <w:p w14:paraId="31E07FE8" w14:textId="77777777" w:rsidR="00CA43C6" w:rsidRDefault="00CA43C6" w:rsidP="00CA43C6">
      <w:pPr>
        <w:spacing w:after="0" w:line="260" w:lineRule="atLeast"/>
        <w:jc w:val="both"/>
        <w:rPr>
          <w:rFonts w:eastAsia="Calibri" w:cstheme="minorHAnsi"/>
          <w:sz w:val="24"/>
          <w:szCs w:val="24"/>
        </w:rPr>
      </w:pPr>
      <w:r w:rsidRPr="000B2B5F">
        <w:rPr>
          <w:rFonts w:eastAsia="Calibri" w:cstheme="minorHAnsi"/>
          <w:sz w:val="24"/>
          <w:szCs w:val="24"/>
        </w:rPr>
        <w:t>Za ostale sodelujoče ponudnik v razdelek »Sodelujoči«, del »ESPD – ostali sodelujoči« priloži podpisane ESPD v pdf. obliki, ali v elektronski obliki podpisan xml</w:t>
      </w:r>
      <w:bookmarkEnd w:id="56"/>
      <w:r w:rsidRPr="000B2B5F">
        <w:rPr>
          <w:rFonts w:eastAsia="Calibri" w:cstheme="minorHAnsi"/>
          <w:sz w:val="24"/>
          <w:szCs w:val="24"/>
        </w:rPr>
        <w:t>.</w:t>
      </w:r>
    </w:p>
    <w:p w14:paraId="6459032A" w14:textId="77777777" w:rsidR="00CA43C6" w:rsidRPr="00C02DE8" w:rsidRDefault="00CA43C6" w:rsidP="00C02DE8">
      <w:pPr>
        <w:shd w:val="clear" w:color="auto" w:fill="FFFFFF"/>
        <w:spacing w:after="0" w:line="260" w:lineRule="atLeast"/>
        <w:jc w:val="both"/>
        <w:textAlignment w:val="baseline"/>
        <w:rPr>
          <w:rFonts w:eastAsia="Calibri" w:cstheme="minorHAnsi"/>
          <w:b/>
          <w:bCs/>
          <w:sz w:val="24"/>
          <w:szCs w:val="24"/>
        </w:rPr>
      </w:pPr>
    </w:p>
    <w:p w14:paraId="7435E9EC" w14:textId="628F2D71" w:rsidR="006710E3" w:rsidRPr="000B2B5F" w:rsidRDefault="006710E3"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8" w:name="_Toc227752509"/>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8"/>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FC5E3F">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9" w:name="_Toc227752510"/>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9"/>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FC5E3F">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0" w:name="_Toc502216252"/>
      <w:bookmarkStart w:id="61" w:name="_Toc227752511"/>
      <w:r w:rsidRPr="000B2B5F">
        <w:rPr>
          <w:rFonts w:asciiTheme="minorHAnsi" w:hAnsiTheme="minorHAnsi" w:cstheme="minorHAnsi"/>
          <w:color w:val="auto"/>
          <w:sz w:val="24"/>
          <w:szCs w:val="24"/>
        </w:rPr>
        <w:t>Obvladovanje koruptivnih tveganj</w:t>
      </w:r>
      <w:bookmarkEnd w:id="60"/>
      <w:bookmarkEnd w:id="61"/>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FC5E3F">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2" w:name="_Toc502216259"/>
      <w:bookmarkStart w:id="63" w:name="_Toc227752512"/>
      <w:r w:rsidRPr="000B2B5F">
        <w:rPr>
          <w:rFonts w:asciiTheme="minorHAnsi" w:hAnsiTheme="minorHAnsi" w:cstheme="minorHAnsi"/>
          <w:color w:val="auto"/>
          <w:sz w:val="24"/>
          <w:szCs w:val="24"/>
        </w:rPr>
        <w:t>ODLOČITEV V POSTOPKU JAVNEGA NAROČILA</w:t>
      </w:r>
      <w:bookmarkEnd w:id="62"/>
      <w:bookmarkEnd w:id="63"/>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FC5E3F">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4" w:name="_Toc502216260"/>
      <w:bookmarkStart w:id="65" w:name="_Toc227752513"/>
      <w:r w:rsidRPr="000B2B5F">
        <w:rPr>
          <w:rFonts w:asciiTheme="minorHAnsi" w:hAnsiTheme="minorHAnsi" w:cstheme="minorHAnsi"/>
          <w:color w:val="auto"/>
          <w:sz w:val="24"/>
          <w:szCs w:val="24"/>
        </w:rPr>
        <w:t xml:space="preserve">SKLENITEV </w:t>
      </w:r>
      <w:bookmarkEnd w:id="64"/>
      <w:r w:rsidR="00BD1FEA" w:rsidRPr="000B2B5F">
        <w:rPr>
          <w:rFonts w:asciiTheme="minorHAnsi" w:hAnsiTheme="minorHAnsi" w:cstheme="minorHAnsi"/>
          <w:color w:val="auto"/>
          <w:sz w:val="24"/>
          <w:szCs w:val="24"/>
        </w:rPr>
        <w:t>POGODBE</w:t>
      </w:r>
      <w:bookmarkEnd w:id="65"/>
    </w:p>
    <w:p w14:paraId="4558DB14" w14:textId="6638149D"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30DF1763" w14:textId="77777777" w:rsidR="0011439F" w:rsidRDefault="0011439F" w:rsidP="002A2B24">
      <w:pPr>
        <w:spacing w:after="0" w:line="260" w:lineRule="atLeast"/>
        <w:jc w:val="both"/>
        <w:rPr>
          <w:rFonts w:cstheme="minorHAnsi"/>
          <w:sz w:val="24"/>
          <w:szCs w:val="24"/>
        </w:rPr>
      </w:pPr>
    </w:p>
    <w:p w14:paraId="38AD05D0" w14:textId="77777777" w:rsidR="003F10F1" w:rsidRPr="000B2B5F" w:rsidRDefault="003F10F1" w:rsidP="00FC5E3F">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6" w:name="_Toc502216261"/>
      <w:bookmarkStart w:id="67" w:name="_Toc227752514"/>
      <w:r w:rsidRPr="000B2B5F">
        <w:rPr>
          <w:rFonts w:asciiTheme="minorHAnsi" w:hAnsiTheme="minorHAnsi" w:cstheme="minorHAnsi"/>
          <w:color w:val="auto"/>
          <w:sz w:val="24"/>
          <w:szCs w:val="24"/>
        </w:rPr>
        <w:t>PRAVNO VARSTVO</w:t>
      </w:r>
      <w:bookmarkEnd w:id="66"/>
      <w:bookmarkEnd w:id="67"/>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Vlagatelj zahtevek za revizijo vloži preko portala eRevizija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77F4578B"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CA43C6">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P2: številka podkonta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Pr="006F6D58" w:rsidRDefault="00BD1174" w:rsidP="005148CD">
      <w:pPr>
        <w:spacing w:after="0" w:line="240" w:lineRule="auto"/>
        <w:ind w:left="5664" w:firstLine="708"/>
        <w:jc w:val="center"/>
        <w:rPr>
          <w:rFonts w:cstheme="minorHAnsi"/>
          <w:color w:val="FF0000"/>
          <w:sz w:val="24"/>
          <w:szCs w:val="24"/>
        </w:rPr>
      </w:pPr>
    </w:p>
    <w:p w14:paraId="04AA44D7" w14:textId="77777777" w:rsidR="006F6D58" w:rsidRPr="006F6D58" w:rsidRDefault="006F6D58" w:rsidP="006F6D58">
      <w:pPr>
        <w:spacing w:after="0" w:line="240" w:lineRule="auto"/>
        <w:rPr>
          <w:rFonts w:cstheme="minorHAnsi"/>
          <w:color w:val="FF0000"/>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1C0DCB67" w14:textId="77777777" w:rsidR="00F71846" w:rsidRDefault="00F71846"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9C11" w14:textId="77777777" w:rsidR="00756F0C" w:rsidRDefault="00756F0C" w:rsidP="003F10F1">
      <w:pPr>
        <w:spacing w:after="0" w:line="240" w:lineRule="auto"/>
      </w:pPr>
      <w:r>
        <w:separator/>
      </w:r>
    </w:p>
  </w:endnote>
  <w:endnote w:type="continuationSeparator" w:id="0">
    <w:p w14:paraId="3CEA04A5" w14:textId="77777777" w:rsidR="00756F0C" w:rsidRDefault="00756F0C"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78CC" w14:textId="77777777" w:rsidR="00756F0C" w:rsidRDefault="00756F0C" w:rsidP="003F10F1">
      <w:pPr>
        <w:spacing w:after="0" w:line="240" w:lineRule="auto"/>
      </w:pPr>
      <w:r>
        <w:separator/>
      </w:r>
    </w:p>
  </w:footnote>
  <w:footnote w:type="continuationSeparator" w:id="0">
    <w:p w14:paraId="0CCDB154" w14:textId="77777777" w:rsidR="00756F0C" w:rsidRDefault="00756F0C"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57A6C0A"/>
    <w:multiLevelType w:val="hybridMultilevel"/>
    <w:tmpl w:val="E56CE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DE250E"/>
    <w:multiLevelType w:val="multilevel"/>
    <w:tmpl w:val="72CA235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4226C6"/>
    <w:multiLevelType w:val="multilevel"/>
    <w:tmpl w:val="6D40B99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8925776"/>
    <w:multiLevelType w:val="multilevel"/>
    <w:tmpl w:val="1D4A263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0504ADE"/>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19A527C"/>
    <w:multiLevelType w:val="hybridMultilevel"/>
    <w:tmpl w:val="0FFC7AF8"/>
    <w:lvl w:ilvl="0" w:tplc="998E4E9C">
      <w:start w:val="46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972236"/>
    <w:multiLevelType w:val="hybridMultilevel"/>
    <w:tmpl w:val="631CC0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9234F1F"/>
    <w:multiLevelType w:val="multilevel"/>
    <w:tmpl w:val="37A41AB0"/>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5DD5EB6"/>
    <w:multiLevelType w:val="multilevel"/>
    <w:tmpl w:val="6F7C5490"/>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4"/>
  </w:num>
  <w:num w:numId="2" w16cid:durableId="2140103440">
    <w:abstractNumId w:val="3"/>
  </w:num>
  <w:num w:numId="3" w16cid:durableId="1624000721">
    <w:abstractNumId w:val="27"/>
  </w:num>
  <w:num w:numId="4" w16cid:durableId="1341929686">
    <w:abstractNumId w:val="1"/>
  </w:num>
  <w:num w:numId="5" w16cid:durableId="1387533543">
    <w:abstractNumId w:val="17"/>
  </w:num>
  <w:num w:numId="6" w16cid:durableId="649677734">
    <w:abstractNumId w:val="7"/>
  </w:num>
  <w:num w:numId="7" w16cid:durableId="1005519683">
    <w:abstractNumId w:val="10"/>
  </w:num>
  <w:num w:numId="8" w16cid:durableId="1671835939">
    <w:abstractNumId w:val="21"/>
  </w:num>
  <w:num w:numId="9" w16cid:durableId="2051605959">
    <w:abstractNumId w:val="30"/>
  </w:num>
  <w:num w:numId="10" w16cid:durableId="221260596">
    <w:abstractNumId w:val="5"/>
  </w:num>
  <w:num w:numId="11" w16cid:durableId="571162371">
    <w:abstractNumId w:val="2"/>
  </w:num>
  <w:num w:numId="12" w16cid:durableId="680160073">
    <w:abstractNumId w:val="4"/>
  </w:num>
  <w:num w:numId="13" w16cid:durableId="708186263">
    <w:abstractNumId w:val="18"/>
  </w:num>
  <w:num w:numId="14" w16cid:durableId="2074503932">
    <w:abstractNumId w:val="24"/>
  </w:num>
  <w:num w:numId="15" w16cid:durableId="624121496">
    <w:abstractNumId w:val="13"/>
  </w:num>
  <w:num w:numId="16" w16cid:durableId="1957368717">
    <w:abstractNumId w:val="28"/>
  </w:num>
  <w:num w:numId="17" w16cid:durableId="978457911">
    <w:abstractNumId w:val="31"/>
  </w:num>
  <w:num w:numId="18" w16cid:durableId="375543858">
    <w:abstractNumId w:val="12"/>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2"/>
  </w:num>
  <w:num w:numId="21" w16cid:durableId="1164859486">
    <w:abstractNumId w:val="8"/>
  </w:num>
  <w:num w:numId="22" w16cid:durableId="1738625251">
    <w:abstractNumId w:val="20"/>
  </w:num>
  <w:num w:numId="23" w16cid:durableId="1542673078">
    <w:abstractNumId w:val="19"/>
  </w:num>
  <w:num w:numId="24" w16cid:durableId="891843002">
    <w:abstractNumId w:val="23"/>
  </w:num>
  <w:num w:numId="25" w16cid:durableId="1417362733">
    <w:abstractNumId w:val="6"/>
  </w:num>
  <w:num w:numId="26" w16cid:durableId="325019613">
    <w:abstractNumId w:val="9"/>
  </w:num>
  <w:num w:numId="27" w16cid:durableId="1802192512">
    <w:abstractNumId w:val="11"/>
  </w:num>
  <w:num w:numId="28" w16cid:durableId="361323830">
    <w:abstractNumId w:val="15"/>
  </w:num>
  <w:num w:numId="29" w16cid:durableId="377362811">
    <w:abstractNumId w:val="25"/>
  </w:num>
  <w:num w:numId="30" w16cid:durableId="482891073">
    <w:abstractNumId w:val="16"/>
  </w:num>
  <w:num w:numId="31" w16cid:durableId="1228539601">
    <w:abstractNumId w:val="29"/>
  </w:num>
  <w:num w:numId="32" w16cid:durableId="1824346092">
    <w:abstractNumId w:val="26"/>
  </w:num>
  <w:num w:numId="33" w16cid:durableId="171831314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1AC7"/>
    <w:rsid w:val="00004D34"/>
    <w:rsid w:val="000074B7"/>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2C85"/>
    <w:rsid w:val="000A72FB"/>
    <w:rsid w:val="000B0898"/>
    <w:rsid w:val="000B2B5F"/>
    <w:rsid w:val="000B2E4D"/>
    <w:rsid w:val="000C279F"/>
    <w:rsid w:val="000C4BC7"/>
    <w:rsid w:val="000C4EF3"/>
    <w:rsid w:val="000D0DCC"/>
    <w:rsid w:val="000D0E4E"/>
    <w:rsid w:val="000D3ECD"/>
    <w:rsid w:val="000D4094"/>
    <w:rsid w:val="000D5B5B"/>
    <w:rsid w:val="000E0F67"/>
    <w:rsid w:val="000E1655"/>
    <w:rsid w:val="000F01C5"/>
    <w:rsid w:val="000F3372"/>
    <w:rsid w:val="000F6AF9"/>
    <w:rsid w:val="0010057D"/>
    <w:rsid w:val="00101B0F"/>
    <w:rsid w:val="00102966"/>
    <w:rsid w:val="001040B8"/>
    <w:rsid w:val="0010466D"/>
    <w:rsid w:val="00106B8E"/>
    <w:rsid w:val="00110D94"/>
    <w:rsid w:val="0011113A"/>
    <w:rsid w:val="0011439F"/>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4022"/>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6F15"/>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78A"/>
    <w:rsid w:val="002B29A6"/>
    <w:rsid w:val="002B40F7"/>
    <w:rsid w:val="002B6289"/>
    <w:rsid w:val="002C1690"/>
    <w:rsid w:val="002C2EAB"/>
    <w:rsid w:val="002C66F7"/>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15D3"/>
    <w:rsid w:val="00352067"/>
    <w:rsid w:val="00352A6D"/>
    <w:rsid w:val="00353570"/>
    <w:rsid w:val="00362120"/>
    <w:rsid w:val="003631AB"/>
    <w:rsid w:val="00363F0C"/>
    <w:rsid w:val="00367089"/>
    <w:rsid w:val="00371857"/>
    <w:rsid w:val="0037641A"/>
    <w:rsid w:val="0038005F"/>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E3AB8"/>
    <w:rsid w:val="003E5877"/>
    <w:rsid w:val="003F04AA"/>
    <w:rsid w:val="003F07EE"/>
    <w:rsid w:val="003F10F1"/>
    <w:rsid w:val="003F2D12"/>
    <w:rsid w:val="003F513B"/>
    <w:rsid w:val="003F7756"/>
    <w:rsid w:val="00400EC9"/>
    <w:rsid w:val="00404F88"/>
    <w:rsid w:val="0040732F"/>
    <w:rsid w:val="00407EAE"/>
    <w:rsid w:val="00414C81"/>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2E28"/>
    <w:rsid w:val="00474370"/>
    <w:rsid w:val="004746F8"/>
    <w:rsid w:val="00475BE4"/>
    <w:rsid w:val="00481231"/>
    <w:rsid w:val="00484135"/>
    <w:rsid w:val="00484147"/>
    <w:rsid w:val="00490C62"/>
    <w:rsid w:val="00492589"/>
    <w:rsid w:val="00492CDB"/>
    <w:rsid w:val="00495850"/>
    <w:rsid w:val="004A141F"/>
    <w:rsid w:val="004A503F"/>
    <w:rsid w:val="004A68F2"/>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3BE1"/>
    <w:rsid w:val="004E3EE5"/>
    <w:rsid w:val="004E492D"/>
    <w:rsid w:val="004E54E1"/>
    <w:rsid w:val="004E5D58"/>
    <w:rsid w:val="004E77C5"/>
    <w:rsid w:val="004F071F"/>
    <w:rsid w:val="004F0BD8"/>
    <w:rsid w:val="004F57D4"/>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839"/>
    <w:rsid w:val="005351DC"/>
    <w:rsid w:val="00543698"/>
    <w:rsid w:val="00545A6C"/>
    <w:rsid w:val="00545CAD"/>
    <w:rsid w:val="005462F7"/>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7A99"/>
    <w:rsid w:val="005B1E67"/>
    <w:rsid w:val="005B5D9F"/>
    <w:rsid w:val="005B76D3"/>
    <w:rsid w:val="005C02F1"/>
    <w:rsid w:val="005C2267"/>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4D0C"/>
    <w:rsid w:val="0063506A"/>
    <w:rsid w:val="0063608D"/>
    <w:rsid w:val="00640D04"/>
    <w:rsid w:val="0064113A"/>
    <w:rsid w:val="0064205E"/>
    <w:rsid w:val="00643634"/>
    <w:rsid w:val="00644E4E"/>
    <w:rsid w:val="00645F1B"/>
    <w:rsid w:val="0065086A"/>
    <w:rsid w:val="006514A7"/>
    <w:rsid w:val="00651FAA"/>
    <w:rsid w:val="00653EA9"/>
    <w:rsid w:val="00654036"/>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60E"/>
    <w:rsid w:val="006A2D77"/>
    <w:rsid w:val="006A7B44"/>
    <w:rsid w:val="006B03B5"/>
    <w:rsid w:val="006B1C67"/>
    <w:rsid w:val="006B2969"/>
    <w:rsid w:val="006B30C5"/>
    <w:rsid w:val="006B4789"/>
    <w:rsid w:val="006C4DBC"/>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CA5"/>
    <w:rsid w:val="006F50EF"/>
    <w:rsid w:val="006F686B"/>
    <w:rsid w:val="006F6D58"/>
    <w:rsid w:val="007006BF"/>
    <w:rsid w:val="0070234D"/>
    <w:rsid w:val="007039A4"/>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27DF"/>
    <w:rsid w:val="007870E7"/>
    <w:rsid w:val="00791447"/>
    <w:rsid w:val="00792897"/>
    <w:rsid w:val="00797921"/>
    <w:rsid w:val="007A1022"/>
    <w:rsid w:val="007A3308"/>
    <w:rsid w:val="007A6E08"/>
    <w:rsid w:val="007B1BC4"/>
    <w:rsid w:val="007B2F19"/>
    <w:rsid w:val="007B67D8"/>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90144D"/>
    <w:rsid w:val="00901FC2"/>
    <w:rsid w:val="00902483"/>
    <w:rsid w:val="00907CBF"/>
    <w:rsid w:val="00910DC5"/>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9BE"/>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0D04"/>
    <w:rsid w:val="00991887"/>
    <w:rsid w:val="009947FA"/>
    <w:rsid w:val="00994F1F"/>
    <w:rsid w:val="00994F27"/>
    <w:rsid w:val="009A011A"/>
    <w:rsid w:val="009A27D3"/>
    <w:rsid w:val="009A7FD2"/>
    <w:rsid w:val="009B0940"/>
    <w:rsid w:val="009B128F"/>
    <w:rsid w:val="009B3A3B"/>
    <w:rsid w:val="009B6773"/>
    <w:rsid w:val="009C2A8E"/>
    <w:rsid w:val="009C38C1"/>
    <w:rsid w:val="009C38EC"/>
    <w:rsid w:val="009C7EE7"/>
    <w:rsid w:val="009D069F"/>
    <w:rsid w:val="009D0A38"/>
    <w:rsid w:val="009D18D2"/>
    <w:rsid w:val="009D1D03"/>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58D"/>
    <w:rsid w:val="00A13FD0"/>
    <w:rsid w:val="00A14CAD"/>
    <w:rsid w:val="00A15CAC"/>
    <w:rsid w:val="00A227C7"/>
    <w:rsid w:val="00A22B81"/>
    <w:rsid w:val="00A236FB"/>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7435"/>
    <w:rsid w:val="00A862BC"/>
    <w:rsid w:val="00A906BC"/>
    <w:rsid w:val="00A94086"/>
    <w:rsid w:val="00A9472F"/>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308"/>
    <w:rsid w:val="00B17598"/>
    <w:rsid w:val="00B31F14"/>
    <w:rsid w:val="00B350E2"/>
    <w:rsid w:val="00B35E2A"/>
    <w:rsid w:val="00B37180"/>
    <w:rsid w:val="00B40BDC"/>
    <w:rsid w:val="00B43F25"/>
    <w:rsid w:val="00B445B6"/>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6F17"/>
    <w:rsid w:val="00B91A90"/>
    <w:rsid w:val="00B9351E"/>
    <w:rsid w:val="00B95359"/>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877"/>
    <w:rsid w:val="00C02DE8"/>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64F1"/>
    <w:rsid w:val="00C971E1"/>
    <w:rsid w:val="00C9745E"/>
    <w:rsid w:val="00CA1CF6"/>
    <w:rsid w:val="00CA43C6"/>
    <w:rsid w:val="00CA443E"/>
    <w:rsid w:val="00CB0453"/>
    <w:rsid w:val="00CB064F"/>
    <w:rsid w:val="00CB1456"/>
    <w:rsid w:val="00CB4636"/>
    <w:rsid w:val="00CB52C1"/>
    <w:rsid w:val="00CB78BC"/>
    <w:rsid w:val="00CC19B9"/>
    <w:rsid w:val="00CC235D"/>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62CC"/>
    <w:rsid w:val="00D27093"/>
    <w:rsid w:val="00D27597"/>
    <w:rsid w:val="00D279EF"/>
    <w:rsid w:val="00D308BD"/>
    <w:rsid w:val="00D30D9D"/>
    <w:rsid w:val="00D30F64"/>
    <w:rsid w:val="00D36550"/>
    <w:rsid w:val="00D425E4"/>
    <w:rsid w:val="00D471AB"/>
    <w:rsid w:val="00D50353"/>
    <w:rsid w:val="00D5054C"/>
    <w:rsid w:val="00D506D8"/>
    <w:rsid w:val="00D5076C"/>
    <w:rsid w:val="00D519CD"/>
    <w:rsid w:val="00D607B7"/>
    <w:rsid w:val="00D64BB5"/>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C61FF"/>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6559"/>
    <w:rsid w:val="00E81D28"/>
    <w:rsid w:val="00E82E16"/>
    <w:rsid w:val="00E864C9"/>
    <w:rsid w:val="00E87BC2"/>
    <w:rsid w:val="00E923CE"/>
    <w:rsid w:val="00E927BB"/>
    <w:rsid w:val="00E94BAA"/>
    <w:rsid w:val="00E95643"/>
    <w:rsid w:val="00E96587"/>
    <w:rsid w:val="00EA27E3"/>
    <w:rsid w:val="00EA2B2E"/>
    <w:rsid w:val="00EA2C18"/>
    <w:rsid w:val="00EA36CD"/>
    <w:rsid w:val="00EA7765"/>
    <w:rsid w:val="00EB0168"/>
    <w:rsid w:val="00EB142D"/>
    <w:rsid w:val="00EB62AF"/>
    <w:rsid w:val="00EB6490"/>
    <w:rsid w:val="00EC6F2F"/>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5F33"/>
    <w:rsid w:val="00F1609C"/>
    <w:rsid w:val="00F16690"/>
    <w:rsid w:val="00F207E3"/>
    <w:rsid w:val="00F24551"/>
    <w:rsid w:val="00F2530F"/>
    <w:rsid w:val="00F25643"/>
    <w:rsid w:val="00F25D3E"/>
    <w:rsid w:val="00F26096"/>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43ED"/>
    <w:rsid w:val="00F977FE"/>
    <w:rsid w:val="00F97C80"/>
    <w:rsid w:val="00FA04E5"/>
    <w:rsid w:val="00FA3CF0"/>
    <w:rsid w:val="00FA49C1"/>
    <w:rsid w:val="00FB2662"/>
    <w:rsid w:val="00FB354E"/>
    <w:rsid w:val="00FB3B86"/>
    <w:rsid w:val="00FC2CEF"/>
    <w:rsid w:val="00FC5DA9"/>
    <w:rsid w:val="00FC5E3F"/>
    <w:rsid w:val="00FD0565"/>
    <w:rsid w:val="00FD2A3B"/>
    <w:rsid w:val="00FD30E6"/>
    <w:rsid w:val="00FD4603"/>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A27D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B2D5F"/>
    <w:rsid w:val="001752ED"/>
    <w:rsid w:val="00180C12"/>
    <w:rsid w:val="001C4507"/>
    <w:rsid w:val="001C7FC7"/>
    <w:rsid w:val="001F6FE3"/>
    <w:rsid w:val="00202609"/>
    <w:rsid w:val="002254F8"/>
    <w:rsid w:val="00231C05"/>
    <w:rsid w:val="00254933"/>
    <w:rsid w:val="0027533B"/>
    <w:rsid w:val="002D232C"/>
    <w:rsid w:val="002D3BC6"/>
    <w:rsid w:val="002D5E4E"/>
    <w:rsid w:val="002F607E"/>
    <w:rsid w:val="00312288"/>
    <w:rsid w:val="003245EC"/>
    <w:rsid w:val="003A2E44"/>
    <w:rsid w:val="003B6EF7"/>
    <w:rsid w:val="003E5877"/>
    <w:rsid w:val="00400F5B"/>
    <w:rsid w:val="0042711B"/>
    <w:rsid w:val="00496303"/>
    <w:rsid w:val="004A1855"/>
    <w:rsid w:val="004C7D62"/>
    <w:rsid w:val="004D3FF8"/>
    <w:rsid w:val="004F40A1"/>
    <w:rsid w:val="00504DF0"/>
    <w:rsid w:val="00515665"/>
    <w:rsid w:val="00573EBF"/>
    <w:rsid w:val="005C6F19"/>
    <w:rsid w:val="005E417A"/>
    <w:rsid w:val="00626F2A"/>
    <w:rsid w:val="00631121"/>
    <w:rsid w:val="006734BB"/>
    <w:rsid w:val="0068115E"/>
    <w:rsid w:val="006900C7"/>
    <w:rsid w:val="006C0419"/>
    <w:rsid w:val="006D18C8"/>
    <w:rsid w:val="007163DE"/>
    <w:rsid w:val="00787452"/>
    <w:rsid w:val="00792A56"/>
    <w:rsid w:val="00852538"/>
    <w:rsid w:val="008C0AC2"/>
    <w:rsid w:val="008D049A"/>
    <w:rsid w:val="008D16DF"/>
    <w:rsid w:val="008F0B94"/>
    <w:rsid w:val="00944EF2"/>
    <w:rsid w:val="00963273"/>
    <w:rsid w:val="00990D04"/>
    <w:rsid w:val="009E2A98"/>
    <w:rsid w:val="009E50D2"/>
    <w:rsid w:val="009F7BDF"/>
    <w:rsid w:val="00A32971"/>
    <w:rsid w:val="00A82195"/>
    <w:rsid w:val="00AB5989"/>
    <w:rsid w:val="00AE0A6D"/>
    <w:rsid w:val="00AF4B46"/>
    <w:rsid w:val="00B77719"/>
    <w:rsid w:val="00BB1830"/>
    <w:rsid w:val="00BB3C9A"/>
    <w:rsid w:val="00C211D8"/>
    <w:rsid w:val="00C4276B"/>
    <w:rsid w:val="00C531D9"/>
    <w:rsid w:val="00CA5EC3"/>
    <w:rsid w:val="00CB4EAA"/>
    <w:rsid w:val="00CC02C2"/>
    <w:rsid w:val="00D36A0F"/>
    <w:rsid w:val="00D628FB"/>
    <w:rsid w:val="00D94B32"/>
    <w:rsid w:val="00DD14B4"/>
    <w:rsid w:val="00E06078"/>
    <w:rsid w:val="00E37DB7"/>
    <w:rsid w:val="00EB7823"/>
    <w:rsid w:val="00EE26AE"/>
    <w:rsid w:val="00EE3BE9"/>
    <w:rsid w:val="00EE7161"/>
    <w:rsid w:val="00F04267"/>
    <w:rsid w:val="00F1609C"/>
    <w:rsid w:val="00F26986"/>
    <w:rsid w:val="00F32264"/>
    <w:rsid w:val="00F64E7C"/>
    <w:rsid w:val="00F663CA"/>
    <w:rsid w:val="00F70547"/>
    <w:rsid w:val="00F77575"/>
    <w:rsid w:val="00F81A96"/>
    <w:rsid w:val="00F943BB"/>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6559</Words>
  <Characters>42508</Characters>
  <Application>Microsoft Office Word</Application>
  <DocSecurity>0</DocSecurity>
  <Lines>2656</Lines>
  <Paragraphs>1141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4</cp:revision>
  <cp:lastPrinted>2025-03-25T08:25:00Z</cp:lastPrinted>
  <dcterms:created xsi:type="dcterms:W3CDTF">2026-04-22T10:14:00Z</dcterms:created>
  <dcterms:modified xsi:type="dcterms:W3CDTF">2026-04-24T07:50:00Z</dcterms:modified>
</cp:coreProperties>
</file>